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38" w:rsidRPr="00F72138" w:rsidRDefault="00F72138" w:rsidP="00F72138">
      <w:pPr>
        <w:rPr>
          <w:sz w:val="28"/>
          <w:szCs w:val="28"/>
          <w:lang w:bidi="ar-JO"/>
        </w:rPr>
      </w:pPr>
      <w:r w:rsidRPr="00F72138">
        <w:rPr>
          <w:sz w:val="28"/>
          <w:szCs w:val="28"/>
          <w:lang w:bidi="ar-JO"/>
        </w:rPr>
        <w:t>The University of Jordan                   Department: Plant Protection</w:t>
      </w:r>
    </w:p>
    <w:p w:rsidR="00F72138" w:rsidRPr="00F72138" w:rsidRDefault="00F72138" w:rsidP="00F72138">
      <w:pPr>
        <w:rPr>
          <w:sz w:val="28"/>
          <w:szCs w:val="28"/>
          <w:lang w:bidi="ar-JO"/>
        </w:rPr>
      </w:pPr>
      <w:r w:rsidRPr="00F72138">
        <w:rPr>
          <w:sz w:val="28"/>
          <w:szCs w:val="28"/>
          <w:lang w:bidi="ar-JO"/>
        </w:rPr>
        <w:t>Faculty: Agriculture</w:t>
      </w:r>
      <w:r w:rsidRPr="00F72138">
        <w:rPr>
          <w:sz w:val="28"/>
          <w:szCs w:val="28"/>
          <w:lang w:bidi="ar-JO"/>
        </w:rPr>
        <w:tab/>
      </w:r>
      <w:r w:rsidRPr="00F72138">
        <w:rPr>
          <w:sz w:val="28"/>
          <w:szCs w:val="28"/>
          <w:lang w:bidi="ar-JO"/>
        </w:rPr>
        <w:tab/>
        <w:t xml:space="preserve">          2013/2014, Second semester.</w:t>
      </w:r>
    </w:p>
    <w:p w:rsidR="00F72138" w:rsidRPr="00F72138" w:rsidRDefault="00F72138" w:rsidP="00F72138">
      <w:pPr>
        <w:rPr>
          <w:sz w:val="28"/>
          <w:szCs w:val="28"/>
          <w:lang w:bidi="ar-JO"/>
        </w:rPr>
      </w:pPr>
      <w:r w:rsidRPr="00F72138">
        <w:rPr>
          <w:sz w:val="28"/>
          <w:szCs w:val="28"/>
          <w:lang w:bidi="ar-JO"/>
        </w:rPr>
        <w:tab/>
      </w:r>
    </w:p>
    <w:p w:rsidR="00F72138" w:rsidRPr="00F72138" w:rsidRDefault="00F72138" w:rsidP="00F72138">
      <w:pPr>
        <w:jc w:val="center"/>
        <w:rPr>
          <w:sz w:val="28"/>
          <w:szCs w:val="28"/>
          <w:lang w:bidi="ar-JO"/>
        </w:rPr>
      </w:pPr>
      <w:r w:rsidRPr="00F72138">
        <w:rPr>
          <w:noProof/>
          <w:sz w:val="28"/>
          <w:szCs w:val="28"/>
        </w:rPr>
        <w:t>Advanced Plant Fungal Diseases, Course No. (606761)</w:t>
      </w:r>
    </w:p>
    <w:p w:rsidR="00F72138" w:rsidRPr="00F72138" w:rsidRDefault="00F72138" w:rsidP="00F72138">
      <w:pPr>
        <w:rPr>
          <w:sz w:val="28"/>
          <w:szCs w:val="28"/>
          <w:lang w:bidi="ar-JO"/>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539"/>
        <w:gridCol w:w="1165"/>
        <w:gridCol w:w="2704"/>
        <w:gridCol w:w="1428"/>
        <w:gridCol w:w="1414"/>
      </w:tblGrid>
      <w:tr w:rsidR="00F72138" w:rsidRPr="00F72138" w:rsidTr="00C64736">
        <w:tc>
          <w:tcPr>
            <w:tcW w:w="1788" w:type="dxa"/>
          </w:tcPr>
          <w:p w:rsidR="00F72138" w:rsidRPr="00F72138" w:rsidRDefault="00F72138" w:rsidP="00C64736">
            <w:pPr>
              <w:rPr>
                <w:sz w:val="28"/>
                <w:szCs w:val="28"/>
                <w:lang w:bidi="ar-JO"/>
              </w:rPr>
            </w:pPr>
            <w:r w:rsidRPr="00F72138">
              <w:rPr>
                <w:sz w:val="28"/>
                <w:szCs w:val="28"/>
                <w:lang w:bidi="ar-JO"/>
              </w:rPr>
              <w:t>Credit hours</w:t>
            </w:r>
          </w:p>
        </w:tc>
        <w:tc>
          <w:tcPr>
            <w:tcW w:w="1539" w:type="dxa"/>
          </w:tcPr>
          <w:p w:rsidR="00F72138" w:rsidRPr="00F72138" w:rsidRDefault="00F72138" w:rsidP="00C64736">
            <w:pPr>
              <w:rPr>
                <w:sz w:val="28"/>
                <w:szCs w:val="28"/>
                <w:lang w:bidi="ar-JO"/>
              </w:rPr>
            </w:pPr>
          </w:p>
          <w:p w:rsidR="00F72138" w:rsidRPr="00F72138" w:rsidRDefault="00F72138" w:rsidP="00C64736">
            <w:pPr>
              <w:rPr>
                <w:sz w:val="28"/>
                <w:szCs w:val="28"/>
                <w:lang w:bidi="ar-JO"/>
              </w:rPr>
            </w:pPr>
            <w:r w:rsidRPr="00F72138">
              <w:rPr>
                <w:sz w:val="28"/>
                <w:szCs w:val="28"/>
                <w:lang w:bidi="ar-JO"/>
              </w:rPr>
              <w:t xml:space="preserve">3 </w:t>
            </w:r>
          </w:p>
          <w:p w:rsidR="00F72138" w:rsidRPr="00F72138" w:rsidRDefault="00F72138" w:rsidP="00C64736">
            <w:pPr>
              <w:rPr>
                <w:sz w:val="28"/>
                <w:szCs w:val="28"/>
                <w:lang w:bidi="ar-JO"/>
              </w:rPr>
            </w:pPr>
          </w:p>
        </w:tc>
        <w:tc>
          <w:tcPr>
            <w:tcW w:w="1165" w:type="dxa"/>
          </w:tcPr>
          <w:p w:rsidR="00F72138" w:rsidRPr="00F72138" w:rsidRDefault="00F72138" w:rsidP="00C64736">
            <w:pPr>
              <w:rPr>
                <w:sz w:val="28"/>
                <w:szCs w:val="28"/>
                <w:lang w:bidi="ar-JO"/>
              </w:rPr>
            </w:pPr>
            <w:r w:rsidRPr="00F72138">
              <w:rPr>
                <w:sz w:val="28"/>
                <w:szCs w:val="28"/>
                <w:lang w:bidi="ar-JO"/>
              </w:rPr>
              <w:t>Level</w:t>
            </w:r>
          </w:p>
        </w:tc>
        <w:tc>
          <w:tcPr>
            <w:tcW w:w="2704" w:type="dxa"/>
          </w:tcPr>
          <w:p w:rsidR="00F72138" w:rsidRPr="00F72138" w:rsidRDefault="00F72138" w:rsidP="00C64736">
            <w:pPr>
              <w:rPr>
                <w:sz w:val="28"/>
                <w:szCs w:val="28"/>
                <w:lang w:bidi="ar-JO"/>
              </w:rPr>
            </w:pPr>
            <w:r w:rsidRPr="00F72138">
              <w:rPr>
                <w:sz w:val="28"/>
                <w:szCs w:val="28"/>
                <w:lang w:bidi="ar-JO"/>
              </w:rPr>
              <w:t>Graduate</w:t>
            </w:r>
          </w:p>
        </w:tc>
        <w:tc>
          <w:tcPr>
            <w:tcW w:w="1428" w:type="dxa"/>
          </w:tcPr>
          <w:p w:rsidR="00F72138" w:rsidRPr="00F72138" w:rsidRDefault="00F72138" w:rsidP="00C64736">
            <w:pPr>
              <w:rPr>
                <w:sz w:val="28"/>
                <w:szCs w:val="28"/>
                <w:lang w:bidi="ar-JO"/>
              </w:rPr>
            </w:pPr>
            <w:r w:rsidRPr="00F72138">
              <w:rPr>
                <w:sz w:val="28"/>
                <w:szCs w:val="28"/>
                <w:lang w:bidi="ar-JO"/>
              </w:rPr>
              <w:t>Pre-requisite</w:t>
            </w:r>
          </w:p>
        </w:tc>
        <w:tc>
          <w:tcPr>
            <w:tcW w:w="1414" w:type="dxa"/>
          </w:tcPr>
          <w:p w:rsidR="00F72138" w:rsidRPr="00F72138" w:rsidRDefault="00F72138" w:rsidP="00C64736">
            <w:pPr>
              <w:rPr>
                <w:sz w:val="28"/>
                <w:szCs w:val="28"/>
                <w:lang w:bidi="ar-JO"/>
              </w:rPr>
            </w:pPr>
            <w:r w:rsidRPr="00F72138">
              <w:rPr>
                <w:sz w:val="28"/>
                <w:szCs w:val="28"/>
                <w:lang w:bidi="ar-JO"/>
              </w:rPr>
              <w:t>0636221</w:t>
            </w:r>
          </w:p>
        </w:tc>
      </w:tr>
      <w:tr w:rsidR="00F72138" w:rsidRPr="00F72138" w:rsidTr="00C64736">
        <w:tc>
          <w:tcPr>
            <w:tcW w:w="1788" w:type="dxa"/>
          </w:tcPr>
          <w:p w:rsidR="00F72138" w:rsidRPr="00F72138" w:rsidRDefault="00F72138" w:rsidP="00C64736">
            <w:pPr>
              <w:rPr>
                <w:sz w:val="28"/>
                <w:szCs w:val="28"/>
                <w:lang w:bidi="ar-JO"/>
              </w:rPr>
            </w:pPr>
            <w:r w:rsidRPr="00F72138">
              <w:rPr>
                <w:sz w:val="28"/>
                <w:szCs w:val="28"/>
                <w:lang w:bidi="ar-JO"/>
              </w:rPr>
              <w:t>Coordinator/ Lecturer</w:t>
            </w:r>
          </w:p>
        </w:tc>
        <w:tc>
          <w:tcPr>
            <w:tcW w:w="1539" w:type="dxa"/>
          </w:tcPr>
          <w:p w:rsidR="00F72138" w:rsidRPr="00F72138" w:rsidRDefault="00F72138" w:rsidP="00C64736">
            <w:pPr>
              <w:rPr>
                <w:sz w:val="28"/>
                <w:szCs w:val="28"/>
                <w:lang w:bidi="ar-JO"/>
              </w:rPr>
            </w:pPr>
            <w:r w:rsidRPr="00F72138">
              <w:rPr>
                <w:sz w:val="28"/>
                <w:szCs w:val="28"/>
                <w:lang w:bidi="ar-JO"/>
              </w:rPr>
              <w:t xml:space="preserve">Prof. </w:t>
            </w:r>
            <w:proofErr w:type="spellStart"/>
            <w:r w:rsidRPr="00F72138">
              <w:rPr>
                <w:sz w:val="28"/>
                <w:szCs w:val="28"/>
                <w:lang w:bidi="ar-JO"/>
              </w:rPr>
              <w:t>Dr.Ahmad</w:t>
            </w:r>
            <w:proofErr w:type="spellEnd"/>
            <w:r w:rsidRPr="00F72138">
              <w:rPr>
                <w:sz w:val="28"/>
                <w:szCs w:val="28"/>
                <w:lang w:bidi="ar-JO"/>
              </w:rPr>
              <w:t xml:space="preserve"> </w:t>
            </w:r>
            <w:proofErr w:type="spellStart"/>
            <w:r w:rsidRPr="00F72138">
              <w:rPr>
                <w:sz w:val="28"/>
                <w:szCs w:val="28"/>
                <w:lang w:bidi="ar-JO"/>
              </w:rPr>
              <w:t>Mohamad</w:t>
            </w:r>
            <w:proofErr w:type="spellEnd"/>
            <w:r w:rsidRPr="00F72138">
              <w:rPr>
                <w:sz w:val="28"/>
                <w:szCs w:val="28"/>
                <w:lang w:bidi="ar-JO"/>
              </w:rPr>
              <w:t xml:space="preserve"> </w:t>
            </w:r>
            <w:proofErr w:type="spellStart"/>
            <w:r w:rsidRPr="00F72138">
              <w:rPr>
                <w:sz w:val="28"/>
                <w:szCs w:val="28"/>
                <w:lang w:bidi="ar-JO"/>
              </w:rPr>
              <w:t>Almomany</w:t>
            </w:r>
            <w:proofErr w:type="spellEnd"/>
          </w:p>
          <w:p w:rsidR="00F72138" w:rsidRPr="00F72138" w:rsidRDefault="00F72138" w:rsidP="00C64736">
            <w:pPr>
              <w:rPr>
                <w:sz w:val="28"/>
                <w:szCs w:val="28"/>
                <w:lang w:bidi="ar-JO"/>
              </w:rPr>
            </w:pPr>
          </w:p>
        </w:tc>
        <w:tc>
          <w:tcPr>
            <w:tcW w:w="1165" w:type="dxa"/>
          </w:tcPr>
          <w:p w:rsidR="00F72138" w:rsidRPr="00F72138" w:rsidRDefault="00F72138" w:rsidP="00C64736">
            <w:pPr>
              <w:rPr>
                <w:sz w:val="28"/>
                <w:szCs w:val="28"/>
                <w:lang w:bidi="ar-JO"/>
              </w:rPr>
            </w:pPr>
            <w:r w:rsidRPr="00F72138">
              <w:rPr>
                <w:sz w:val="28"/>
                <w:szCs w:val="28"/>
                <w:lang w:bidi="ar-JO"/>
              </w:rPr>
              <w:t>Office</w:t>
            </w:r>
          </w:p>
          <w:p w:rsidR="00F72138" w:rsidRPr="00F72138" w:rsidRDefault="00F72138" w:rsidP="00C64736">
            <w:pPr>
              <w:rPr>
                <w:sz w:val="28"/>
                <w:szCs w:val="28"/>
                <w:lang w:bidi="ar-JO"/>
              </w:rPr>
            </w:pPr>
            <w:r w:rsidRPr="00F72138">
              <w:rPr>
                <w:sz w:val="28"/>
                <w:szCs w:val="28"/>
                <w:lang w:bidi="ar-JO"/>
              </w:rPr>
              <w:t>number</w:t>
            </w:r>
          </w:p>
        </w:tc>
        <w:tc>
          <w:tcPr>
            <w:tcW w:w="2704" w:type="dxa"/>
          </w:tcPr>
          <w:p w:rsidR="00F72138" w:rsidRPr="00F72138" w:rsidRDefault="00F72138" w:rsidP="00C64736">
            <w:pPr>
              <w:rPr>
                <w:sz w:val="28"/>
                <w:szCs w:val="28"/>
                <w:lang w:bidi="ar-JO"/>
              </w:rPr>
            </w:pPr>
            <w:r w:rsidRPr="00F72138">
              <w:rPr>
                <w:sz w:val="28"/>
                <w:szCs w:val="28"/>
                <w:lang w:bidi="ar-JO"/>
              </w:rPr>
              <w:t>258</w:t>
            </w:r>
          </w:p>
        </w:tc>
        <w:tc>
          <w:tcPr>
            <w:tcW w:w="1428" w:type="dxa"/>
          </w:tcPr>
          <w:p w:rsidR="00F72138" w:rsidRPr="00F72138" w:rsidRDefault="00F72138" w:rsidP="00C64736">
            <w:pPr>
              <w:rPr>
                <w:sz w:val="28"/>
                <w:szCs w:val="28"/>
                <w:lang w:bidi="ar-JO"/>
              </w:rPr>
            </w:pPr>
            <w:r w:rsidRPr="00F72138">
              <w:rPr>
                <w:sz w:val="28"/>
                <w:szCs w:val="28"/>
                <w:lang w:bidi="ar-JO"/>
              </w:rPr>
              <w:t>Office phone</w:t>
            </w:r>
          </w:p>
        </w:tc>
        <w:tc>
          <w:tcPr>
            <w:tcW w:w="1414" w:type="dxa"/>
          </w:tcPr>
          <w:p w:rsidR="00F72138" w:rsidRPr="00F72138" w:rsidRDefault="00F72138" w:rsidP="00C64736">
            <w:pPr>
              <w:rPr>
                <w:sz w:val="28"/>
                <w:szCs w:val="28"/>
                <w:lang w:bidi="ar-JO"/>
              </w:rPr>
            </w:pPr>
            <w:r w:rsidRPr="00F72138">
              <w:rPr>
                <w:sz w:val="28"/>
                <w:szCs w:val="28"/>
                <w:lang w:bidi="ar-JO"/>
              </w:rPr>
              <w:t>22513</w:t>
            </w:r>
          </w:p>
        </w:tc>
      </w:tr>
      <w:tr w:rsidR="00F72138" w:rsidRPr="00F72138" w:rsidTr="00C64736">
        <w:tc>
          <w:tcPr>
            <w:tcW w:w="1788" w:type="dxa"/>
          </w:tcPr>
          <w:p w:rsidR="00F72138" w:rsidRPr="00F72138" w:rsidRDefault="00F72138" w:rsidP="00C64736">
            <w:pPr>
              <w:rPr>
                <w:sz w:val="28"/>
                <w:szCs w:val="28"/>
                <w:lang w:bidi="ar-JO"/>
              </w:rPr>
            </w:pPr>
            <w:r w:rsidRPr="00F72138">
              <w:rPr>
                <w:sz w:val="28"/>
                <w:szCs w:val="28"/>
                <w:lang w:bidi="ar-JO"/>
              </w:rPr>
              <w:t>Course website</w:t>
            </w:r>
          </w:p>
        </w:tc>
        <w:tc>
          <w:tcPr>
            <w:tcW w:w="1539" w:type="dxa"/>
          </w:tcPr>
          <w:p w:rsidR="00F72138" w:rsidRPr="00F72138" w:rsidRDefault="00F72138" w:rsidP="00C64736">
            <w:pPr>
              <w:rPr>
                <w:sz w:val="28"/>
                <w:szCs w:val="28"/>
                <w:lang w:bidi="ar-JO"/>
              </w:rPr>
            </w:pPr>
          </w:p>
          <w:p w:rsidR="00F72138" w:rsidRPr="00F72138" w:rsidRDefault="00F72138" w:rsidP="00C64736">
            <w:pPr>
              <w:rPr>
                <w:sz w:val="28"/>
                <w:szCs w:val="28"/>
                <w:lang w:bidi="ar-JO"/>
              </w:rPr>
            </w:pPr>
            <w:r w:rsidRPr="00F72138">
              <w:rPr>
                <w:sz w:val="28"/>
                <w:szCs w:val="28"/>
                <w:lang w:bidi="ar-JO"/>
              </w:rPr>
              <w:t>none</w:t>
            </w:r>
          </w:p>
          <w:p w:rsidR="00F72138" w:rsidRPr="00F72138" w:rsidRDefault="00F72138" w:rsidP="00C64736">
            <w:pPr>
              <w:rPr>
                <w:sz w:val="28"/>
                <w:szCs w:val="28"/>
                <w:lang w:bidi="ar-JO"/>
              </w:rPr>
            </w:pPr>
          </w:p>
        </w:tc>
        <w:tc>
          <w:tcPr>
            <w:tcW w:w="1165" w:type="dxa"/>
          </w:tcPr>
          <w:p w:rsidR="00F72138" w:rsidRPr="00F72138" w:rsidRDefault="00F72138" w:rsidP="00C64736">
            <w:pPr>
              <w:rPr>
                <w:sz w:val="28"/>
                <w:szCs w:val="28"/>
                <w:lang w:bidi="ar-JO"/>
              </w:rPr>
            </w:pPr>
            <w:r w:rsidRPr="00F72138">
              <w:rPr>
                <w:sz w:val="28"/>
                <w:szCs w:val="28"/>
                <w:lang w:bidi="ar-JO"/>
              </w:rPr>
              <w:t>E-mail</w:t>
            </w:r>
          </w:p>
        </w:tc>
        <w:tc>
          <w:tcPr>
            <w:tcW w:w="2704" w:type="dxa"/>
          </w:tcPr>
          <w:p w:rsidR="00F72138" w:rsidRPr="00F72138" w:rsidRDefault="00F72138" w:rsidP="00C64736">
            <w:pPr>
              <w:rPr>
                <w:sz w:val="28"/>
                <w:szCs w:val="28"/>
                <w:lang w:bidi="ar-JO"/>
              </w:rPr>
            </w:pPr>
            <w:r w:rsidRPr="00F72138">
              <w:rPr>
                <w:sz w:val="28"/>
                <w:szCs w:val="28"/>
                <w:lang w:bidi="ar-JO"/>
              </w:rPr>
              <w:t>momanyah@ju.edu.jo</w:t>
            </w:r>
          </w:p>
        </w:tc>
        <w:tc>
          <w:tcPr>
            <w:tcW w:w="1428" w:type="dxa"/>
          </w:tcPr>
          <w:p w:rsidR="00F72138" w:rsidRPr="00F72138" w:rsidRDefault="00F72138" w:rsidP="00C64736">
            <w:pPr>
              <w:rPr>
                <w:sz w:val="28"/>
                <w:szCs w:val="28"/>
                <w:lang w:bidi="ar-JO"/>
              </w:rPr>
            </w:pPr>
            <w:r w:rsidRPr="00F72138">
              <w:rPr>
                <w:sz w:val="28"/>
                <w:szCs w:val="28"/>
                <w:lang w:bidi="ar-JO"/>
              </w:rPr>
              <w:t>Place</w:t>
            </w:r>
          </w:p>
        </w:tc>
        <w:tc>
          <w:tcPr>
            <w:tcW w:w="1414" w:type="dxa"/>
          </w:tcPr>
          <w:p w:rsidR="00F72138" w:rsidRPr="00F72138" w:rsidRDefault="00F72138" w:rsidP="00C64736">
            <w:pPr>
              <w:rPr>
                <w:sz w:val="28"/>
                <w:szCs w:val="28"/>
                <w:lang w:bidi="ar-JO"/>
              </w:rPr>
            </w:pPr>
            <w:r w:rsidRPr="00F72138">
              <w:rPr>
                <w:sz w:val="28"/>
                <w:szCs w:val="28"/>
                <w:lang w:bidi="ar-JO"/>
              </w:rPr>
              <w:t>Seminar room</w:t>
            </w:r>
          </w:p>
        </w:tc>
      </w:tr>
    </w:tbl>
    <w:p w:rsidR="00F72138" w:rsidRPr="00F72138" w:rsidRDefault="00F72138" w:rsidP="00F72138">
      <w:pPr>
        <w:rPr>
          <w:sz w:val="28"/>
          <w:szCs w:val="28"/>
          <w:rtl/>
          <w:lang w:bidi="ar-J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417"/>
        <w:gridCol w:w="1701"/>
        <w:gridCol w:w="1985"/>
      </w:tblGrid>
      <w:tr w:rsidR="00F72138" w:rsidRPr="00F72138" w:rsidTr="00C64736">
        <w:tc>
          <w:tcPr>
            <w:tcW w:w="9606" w:type="dxa"/>
            <w:gridSpan w:val="6"/>
          </w:tcPr>
          <w:p w:rsidR="00F72138" w:rsidRPr="00F72138" w:rsidRDefault="00F72138" w:rsidP="00C64736">
            <w:pPr>
              <w:rPr>
                <w:sz w:val="28"/>
                <w:szCs w:val="28"/>
                <w:lang w:bidi="ar-JO"/>
              </w:rPr>
            </w:pPr>
            <w:r w:rsidRPr="00F72138">
              <w:rPr>
                <w:sz w:val="28"/>
                <w:szCs w:val="28"/>
                <w:lang w:bidi="ar-JO"/>
              </w:rPr>
              <w:t>Office hours</w:t>
            </w:r>
          </w:p>
        </w:tc>
      </w:tr>
      <w:tr w:rsidR="00F72138" w:rsidRPr="00F72138" w:rsidTr="00C64736">
        <w:tc>
          <w:tcPr>
            <w:tcW w:w="1951" w:type="dxa"/>
          </w:tcPr>
          <w:p w:rsidR="00F72138" w:rsidRPr="00F72138" w:rsidRDefault="00F72138" w:rsidP="00C64736">
            <w:pPr>
              <w:jc w:val="center"/>
              <w:rPr>
                <w:sz w:val="28"/>
                <w:szCs w:val="28"/>
                <w:lang w:bidi="ar-JO"/>
              </w:rPr>
            </w:pPr>
            <w:r w:rsidRPr="00F72138">
              <w:rPr>
                <w:sz w:val="28"/>
                <w:szCs w:val="28"/>
                <w:lang w:bidi="ar-JO"/>
              </w:rPr>
              <w:t>Day/Time</w:t>
            </w:r>
          </w:p>
        </w:tc>
        <w:tc>
          <w:tcPr>
            <w:tcW w:w="1276" w:type="dxa"/>
          </w:tcPr>
          <w:p w:rsidR="00F72138" w:rsidRPr="00F72138" w:rsidRDefault="00F72138" w:rsidP="00C64736">
            <w:pPr>
              <w:jc w:val="center"/>
              <w:rPr>
                <w:sz w:val="28"/>
                <w:szCs w:val="28"/>
                <w:lang w:bidi="ar-JO"/>
              </w:rPr>
            </w:pPr>
            <w:r w:rsidRPr="00F72138">
              <w:rPr>
                <w:sz w:val="28"/>
                <w:szCs w:val="28"/>
                <w:lang w:bidi="ar-JO"/>
              </w:rPr>
              <w:t>Sunday</w:t>
            </w:r>
          </w:p>
        </w:tc>
        <w:tc>
          <w:tcPr>
            <w:tcW w:w="1276" w:type="dxa"/>
          </w:tcPr>
          <w:p w:rsidR="00F72138" w:rsidRPr="00F72138" w:rsidRDefault="00F72138" w:rsidP="00C64736">
            <w:pPr>
              <w:jc w:val="center"/>
              <w:rPr>
                <w:sz w:val="28"/>
                <w:szCs w:val="28"/>
                <w:lang w:bidi="ar-JO"/>
              </w:rPr>
            </w:pPr>
            <w:r w:rsidRPr="00F72138">
              <w:rPr>
                <w:sz w:val="28"/>
                <w:szCs w:val="28"/>
                <w:lang w:bidi="ar-JO"/>
              </w:rPr>
              <w:t>Monday</w:t>
            </w:r>
          </w:p>
        </w:tc>
        <w:tc>
          <w:tcPr>
            <w:tcW w:w="1417" w:type="dxa"/>
          </w:tcPr>
          <w:p w:rsidR="00F72138" w:rsidRPr="00F72138" w:rsidRDefault="00F72138" w:rsidP="00C64736">
            <w:pPr>
              <w:jc w:val="center"/>
              <w:rPr>
                <w:sz w:val="28"/>
                <w:szCs w:val="28"/>
                <w:lang w:bidi="ar-JO"/>
              </w:rPr>
            </w:pPr>
            <w:r w:rsidRPr="00F72138">
              <w:rPr>
                <w:sz w:val="28"/>
                <w:szCs w:val="28"/>
                <w:lang w:bidi="ar-JO"/>
              </w:rPr>
              <w:t>Tuesday</w:t>
            </w:r>
          </w:p>
        </w:tc>
        <w:tc>
          <w:tcPr>
            <w:tcW w:w="1701" w:type="dxa"/>
          </w:tcPr>
          <w:p w:rsidR="00F72138" w:rsidRPr="00F72138" w:rsidRDefault="00F72138" w:rsidP="00C64736">
            <w:pPr>
              <w:jc w:val="center"/>
              <w:rPr>
                <w:sz w:val="28"/>
                <w:szCs w:val="28"/>
                <w:lang w:bidi="ar-JO"/>
              </w:rPr>
            </w:pPr>
            <w:r w:rsidRPr="00F72138">
              <w:rPr>
                <w:sz w:val="28"/>
                <w:szCs w:val="28"/>
                <w:lang w:bidi="ar-JO"/>
              </w:rPr>
              <w:t>Wednesday</w:t>
            </w:r>
          </w:p>
        </w:tc>
        <w:tc>
          <w:tcPr>
            <w:tcW w:w="1985" w:type="dxa"/>
          </w:tcPr>
          <w:p w:rsidR="00F72138" w:rsidRPr="00F72138" w:rsidRDefault="00F72138" w:rsidP="00C64736">
            <w:pPr>
              <w:jc w:val="center"/>
              <w:rPr>
                <w:sz w:val="28"/>
                <w:szCs w:val="28"/>
                <w:lang w:bidi="ar-JO"/>
              </w:rPr>
            </w:pPr>
            <w:r w:rsidRPr="00F72138">
              <w:rPr>
                <w:sz w:val="28"/>
                <w:szCs w:val="28"/>
                <w:lang w:bidi="ar-JO"/>
              </w:rPr>
              <w:t>Thursday</w:t>
            </w:r>
          </w:p>
        </w:tc>
      </w:tr>
      <w:tr w:rsidR="00F72138" w:rsidRPr="00F72138" w:rsidTr="00C64736">
        <w:tc>
          <w:tcPr>
            <w:tcW w:w="1951" w:type="dxa"/>
          </w:tcPr>
          <w:p w:rsidR="00F72138" w:rsidRPr="00F72138" w:rsidRDefault="00F72138" w:rsidP="00C64736">
            <w:pPr>
              <w:rPr>
                <w:sz w:val="28"/>
                <w:szCs w:val="28"/>
                <w:lang w:bidi="ar-JO"/>
              </w:rPr>
            </w:pPr>
          </w:p>
        </w:tc>
        <w:tc>
          <w:tcPr>
            <w:tcW w:w="1276" w:type="dxa"/>
          </w:tcPr>
          <w:p w:rsidR="00F72138" w:rsidRPr="00F72138" w:rsidRDefault="00F72138" w:rsidP="00C64736">
            <w:pPr>
              <w:rPr>
                <w:sz w:val="28"/>
                <w:szCs w:val="28"/>
                <w:lang w:bidi="ar-JO"/>
              </w:rPr>
            </w:pPr>
            <w:r w:rsidRPr="00F72138">
              <w:rPr>
                <w:sz w:val="28"/>
                <w:szCs w:val="28"/>
                <w:lang w:bidi="ar-JO"/>
              </w:rPr>
              <w:t>11-12</w:t>
            </w:r>
          </w:p>
        </w:tc>
        <w:tc>
          <w:tcPr>
            <w:tcW w:w="1276" w:type="dxa"/>
          </w:tcPr>
          <w:p w:rsidR="00F72138" w:rsidRPr="00F72138" w:rsidRDefault="00F72138" w:rsidP="00C64736">
            <w:pPr>
              <w:rPr>
                <w:sz w:val="28"/>
                <w:szCs w:val="28"/>
                <w:lang w:bidi="ar-JO"/>
              </w:rPr>
            </w:pPr>
            <w:r w:rsidRPr="00F72138">
              <w:rPr>
                <w:sz w:val="28"/>
                <w:szCs w:val="28"/>
                <w:lang w:bidi="ar-JO"/>
              </w:rPr>
              <w:t>11-12</w:t>
            </w:r>
          </w:p>
        </w:tc>
        <w:tc>
          <w:tcPr>
            <w:tcW w:w="1417" w:type="dxa"/>
          </w:tcPr>
          <w:p w:rsidR="00F72138" w:rsidRPr="00F72138" w:rsidRDefault="00F72138" w:rsidP="00C64736">
            <w:pPr>
              <w:rPr>
                <w:sz w:val="28"/>
                <w:szCs w:val="28"/>
                <w:lang w:bidi="ar-JO"/>
              </w:rPr>
            </w:pPr>
            <w:r w:rsidRPr="00F72138">
              <w:rPr>
                <w:sz w:val="28"/>
                <w:szCs w:val="28"/>
                <w:lang w:bidi="ar-JO"/>
              </w:rPr>
              <w:t>11-12</w:t>
            </w:r>
          </w:p>
        </w:tc>
        <w:tc>
          <w:tcPr>
            <w:tcW w:w="1701" w:type="dxa"/>
          </w:tcPr>
          <w:p w:rsidR="00F72138" w:rsidRPr="00F72138" w:rsidRDefault="00F72138" w:rsidP="00C64736">
            <w:pPr>
              <w:rPr>
                <w:sz w:val="28"/>
                <w:szCs w:val="28"/>
                <w:lang w:bidi="ar-JO"/>
              </w:rPr>
            </w:pPr>
            <w:r w:rsidRPr="00F72138">
              <w:rPr>
                <w:sz w:val="28"/>
                <w:szCs w:val="28"/>
                <w:lang w:bidi="ar-JO"/>
              </w:rPr>
              <w:t>11-12</w:t>
            </w:r>
          </w:p>
        </w:tc>
        <w:tc>
          <w:tcPr>
            <w:tcW w:w="1985" w:type="dxa"/>
          </w:tcPr>
          <w:p w:rsidR="00F72138" w:rsidRPr="00F72138" w:rsidRDefault="00F72138" w:rsidP="00C64736">
            <w:pPr>
              <w:rPr>
                <w:sz w:val="28"/>
                <w:szCs w:val="28"/>
                <w:lang w:bidi="ar-JO"/>
              </w:rPr>
            </w:pPr>
            <w:r w:rsidRPr="00F72138">
              <w:rPr>
                <w:sz w:val="28"/>
                <w:szCs w:val="28"/>
                <w:lang w:bidi="ar-JO"/>
              </w:rPr>
              <w:t>11-12</w:t>
            </w:r>
          </w:p>
        </w:tc>
      </w:tr>
    </w:tbl>
    <w:p w:rsidR="00F72138" w:rsidRPr="00F72138" w:rsidRDefault="00F72138" w:rsidP="00F72138">
      <w:pPr>
        <w:rPr>
          <w:sz w:val="28"/>
          <w:szCs w:val="28"/>
          <w:rtl/>
          <w:lang w:bidi="ar-JO"/>
        </w:rPr>
      </w:pPr>
    </w:p>
    <w:p w:rsidR="00F72138" w:rsidRPr="00F72138" w:rsidRDefault="00F72138" w:rsidP="00F72138">
      <w:pPr>
        <w:rPr>
          <w:sz w:val="28"/>
          <w:szCs w:val="28"/>
          <w:u w:val="single"/>
          <w:lang w:bidi="ar-JO"/>
        </w:rPr>
      </w:pPr>
      <w:r w:rsidRPr="00F72138">
        <w:rPr>
          <w:sz w:val="28"/>
          <w:szCs w:val="28"/>
          <w:u w:val="single"/>
          <w:lang w:bidi="ar-JO"/>
        </w:rPr>
        <w:t>Course Description</w:t>
      </w:r>
    </w:p>
    <w:p w:rsidR="00F72138" w:rsidRPr="00F72138" w:rsidRDefault="00F72138" w:rsidP="00F72138">
      <w:pPr>
        <w:rPr>
          <w:sz w:val="28"/>
          <w:szCs w:val="28"/>
          <w:u w:val="single"/>
          <w:lang w:bidi="ar-JO"/>
        </w:rPr>
      </w:pPr>
    </w:p>
    <w:p w:rsidR="00F72138" w:rsidRPr="00F72138" w:rsidRDefault="00F72138" w:rsidP="00F72138">
      <w:pPr>
        <w:jc w:val="both"/>
        <w:rPr>
          <w:sz w:val="28"/>
          <w:szCs w:val="28"/>
          <w:lang w:bidi="ar-JO"/>
        </w:rPr>
      </w:pPr>
      <w:r w:rsidRPr="00F72138">
        <w:rPr>
          <w:sz w:val="28"/>
          <w:szCs w:val="28"/>
          <w:lang w:bidi="ar-JO"/>
        </w:rPr>
        <w:t>This course deals with the study of fungal diseases (Damping-off, root rots, wilt diseases, powdery and downy mildew, leaf spots, blight diseases, anthracnose, cankers, rusts and smuts. Studies including their causal agents, symptoms, environmental factors affecting their development and dissemination and their control. Students will be exposed to recent relevant research topics</w:t>
      </w:r>
      <w:r w:rsidRPr="00F72138">
        <w:rPr>
          <w:sz w:val="28"/>
          <w:szCs w:val="28"/>
          <w:u w:val="single"/>
          <w:lang w:bidi="ar-JO"/>
        </w:rPr>
        <w:t>.</w:t>
      </w: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r w:rsidRPr="00F72138">
        <w:rPr>
          <w:sz w:val="28"/>
          <w:szCs w:val="28"/>
          <w:u w:val="single"/>
          <w:lang w:bidi="ar-JO"/>
        </w:rPr>
        <w:t>Learning Objectives</w:t>
      </w:r>
    </w:p>
    <w:p w:rsidR="00F72138" w:rsidRPr="00F72138" w:rsidRDefault="00F72138" w:rsidP="00F72138">
      <w:pPr>
        <w:rPr>
          <w:sz w:val="28"/>
          <w:szCs w:val="28"/>
          <w:u w:val="single"/>
          <w:lang w:bidi="ar-JO"/>
        </w:rPr>
      </w:pP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The main objectives of the course are:</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1-Understanding the components of disease pyramid</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2-Understand the importance of breeding for plant disease resistance</w:t>
      </w:r>
      <w:r w:rsidRPr="00F72138">
        <w:rPr>
          <w:rFonts w:cs="Arabic Transparent"/>
          <w:sz w:val="28"/>
          <w:szCs w:val="28"/>
          <w:lang w:bidi="ar-JO"/>
        </w:rPr>
        <w:tab/>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3-Understand the quarantine principles.</w:t>
      </w:r>
    </w:p>
    <w:p w:rsidR="00F72138" w:rsidRPr="00F72138" w:rsidRDefault="00F72138" w:rsidP="00F72138">
      <w:pPr>
        <w:rPr>
          <w:sz w:val="28"/>
          <w:szCs w:val="28"/>
          <w:u w:val="single"/>
          <w:lang w:bidi="ar-JO"/>
        </w:rPr>
      </w:pPr>
      <w:r w:rsidRPr="00F72138">
        <w:rPr>
          <w:rFonts w:cs="Arabic Transparent"/>
          <w:sz w:val="28"/>
          <w:szCs w:val="28"/>
          <w:lang w:bidi="ar-JO"/>
        </w:rPr>
        <w:t>4-Understand the art of disease management</w:t>
      </w:r>
    </w:p>
    <w:p w:rsidR="00F72138" w:rsidRPr="00F72138" w:rsidRDefault="00F72138" w:rsidP="00F72138">
      <w:pPr>
        <w:jc w:val="both"/>
        <w:rPr>
          <w:sz w:val="28"/>
          <w:szCs w:val="28"/>
        </w:rPr>
      </w:pPr>
      <w:r w:rsidRPr="00F72138">
        <w:rPr>
          <w:sz w:val="28"/>
          <w:szCs w:val="28"/>
        </w:rPr>
        <w:t>5-Use knowledge of pathogen biology and epidemiology to develop reasonable hypotheses about effective long and short term control strategies for fungal pathogens.</w:t>
      </w:r>
    </w:p>
    <w:p w:rsidR="00F72138" w:rsidRPr="00F72138" w:rsidRDefault="00F72138" w:rsidP="00F72138">
      <w:pPr>
        <w:rPr>
          <w:sz w:val="28"/>
          <w:szCs w:val="28"/>
          <w:u w:val="single"/>
          <w:lang w:bidi="ar-JO"/>
        </w:rPr>
      </w:pPr>
      <w:r w:rsidRPr="00F72138">
        <w:rPr>
          <w:sz w:val="28"/>
          <w:szCs w:val="28"/>
          <w:u w:val="single"/>
          <w:lang w:bidi="ar-JO"/>
        </w:rPr>
        <w:lastRenderedPageBreak/>
        <w:t>Intended Learning Outcomes (ILOs):</w:t>
      </w:r>
    </w:p>
    <w:p w:rsidR="00F72138" w:rsidRPr="00F72138" w:rsidRDefault="00F72138" w:rsidP="00F72138">
      <w:pPr>
        <w:rPr>
          <w:sz w:val="28"/>
          <w:szCs w:val="28"/>
          <w:lang w:bidi="ar-JO"/>
        </w:rPr>
      </w:pPr>
      <w:r w:rsidRPr="00F72138">
        <w:rPr>
          <w:sz w:val="28"/>
          <w:szCs w:val="28"/>
          <w:lang w:bidi="ar-JO"/>
        </w:rPr>
        <w:t>Successful completion of the course should lead to the following outcomes: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Intended Learning Outcomes: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At the end of the course the students will be able to:</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1-Realise the different components of disease development.</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2- Know the pathological responses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3-Know the advanced topics related to epidemiology and disease forecasting</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4- Know the importance of breeding for plant disease resistance</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 xml:space="preserve">A. Knowledge and Understanding: Student is expected to </w:t>
      </w:r>
    </w:p>
    <w:p w:rsidR="00F72138" w:rsidRPr="00F72138" w:rsidRDefault="00F72138" w:rsidP="00F72138">
      <w:pPr>
        <w:jc w:val="both"/>
      </w:pPr>
      <w:r w:rsidRPr="00F72138">
        <w:rPr>
          <w:sz w:val="28"/>
          <w:szCs w:val="28"/>
          <w:lang w:bidi="ar-JO"/>
        </w:rPr>
        <w:t>A1-</w:t>
      </w:r>
      <w:r w:rsidRPr="00F72138">
        <w:rPr>
          <w:sz w:val="28"/>
          <w:szCs w:val="28"/>
        </w:rPr>
        <w:t xml:space="preserve"> Be familiar with </w:t>
      </w:r>
      <w:proofErr w:type="spellStart"/>
      <w:r w:rsidRPr="00F72138">
        <w:rPr>
          <w:sz w:val="28"/>
          <w:szCs w:val="28"/>
        </w:rPr>
        <w:t>symptomatology</w:t>
      </w:r>
      <w:proofErr w:type="spellEnd"/>
      <w:r w:rsidRPr="00F72138">
        <w:rPr>
          <w:sz w:val="28"/>
          <w:szCs w:val="28"/>
        </w:rPr>
        <w:t>, epidemiology and modes of infection</w:t>
      </w:r>
    </w:p>
    <w:p w:rsidR="00F72138" w:rsidRPr="00F72138" w:rsidRDefault="00F72138" w:rsidP="00F72138">
      <w:pPr>
        <w:rPr>
          <w:sz w:val="28"/>
          <w:szCs w:val="28"/>
          <w:lang w:bidi="ar-JO"/>
        </w:rPr>
      </w:pPr>
      <w:r w:rsidRPr="00F72138">
        <w:rPr>
          <w:sz w:val="28"/>
          <w:szCs w:val="28"/>
          <w:lang w:bidi="ar-JO"/>
        </w:rPr>
        <w:t>A2-</w:t>
      </w:r>
      <w:r w:rsidRPr="00F72138">
        <w:t xml:space="preserve"> </w:t>
      </w:r>
      <w:r w:rsidRPr="00F72138">
        <w:rPr>
          <w:sz w:val="28"/>
          <w:szCs w:val="28"/>
          <w:lang w:bidi="ar-JO"/>
        </w:rPr>
        <w:t xml:space="preserve">Be familiar with </w:t>
      </w:r>
      <w:r w:rsidRPr="00F72138">
        <w:rPr>
          <w:sz w:val="28"/>
          <w:szCs w:val="28"/>
        </w:rPr>
        <w:t>identification of fungal diseases.</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 xml:space="preserve">B. Intellectual Analytical and Cognitive Skills: Student is expected to </w:t>
      </w:r>
    </w:p>
    <w:p w:rsidR="00F72138" w:rsidRPr="00F72138" w:rsidRDefault="00F72138" w:rsidP="00F72138">
      <w:pPr>
        <w:rPr>
          <w:sz w:val="28"/>
          <w:szCs w:val="28"/>
          <w:lang w:bidi="ar-JO"/>
        </w:rPr>
      </w:pPr>
      <w:r w:rsidRPr="00F72138">
        <w:rPr>
          <w:sz w:val="28"/>
          <w:szCs w:val="28"/>
          <w:lang w:bidi="ar-JO"/>
        </w:rPr>
        <w:t xml:space="preserve">B1- Know the </w:t>
      </w:r>
      <w:r w:rsidRPr="00F72138">
        <w:rPr>
          <w:sz w:val="28"/>
          <w:szCs w:val="28"/>
        </w:rPr>
        <w:t>physiological interaction between fungus and diseased plant.</w:t>
      </w:r>
    </w:p>
    <w:p w:rsidR="00F72138" w:rsidRPr="00F72138" w:rsidRDefault="00F72138" w:rsidP="00F72138">
      <w:pPr>
        <w:rPr>
          <w:sz w:val="28"/>
          <w:szCs w:val="28"/>
          <w:lang w:bidi="ar-JO"/>
        </w:rPr>
      </w:pPr>
      <w:r w:rsidRPr="00F72138">
        <w:rPr>
          <w:sz w:val="28"/>
          <w:szCs w:val="28"/>
          <w:lang w:bidi="ar-JO"/>
        </w:rPr>
        <w:t>B2</w:t>
      </w:r>
      <w:r w:rsidRPr="00F72138">
        <w:t xml:space="preserve"> </w:t>
      </w:r>
      <w:r w:rsidRPr="00F72138">
        <w:rPr>
          <w:sz w:val="28"/>
          <w:szCs w:val="28"/>
          <w:lang w:bidi="ar-JO"/>
        </w:rPr>
        <w:t xml:space="preserve">Know the </w:t>
      </w:r>
      <w:r w:rsidRPr="00F72138">
        <w:rPr>
          <w:sz w:val="28"/>
          <w:szCs w:val="28"/>
        </w:rPr>
        <w:t>Control measures</w:t>
      </w:r>
      <w:r w:rsidRPr="00F72138">
        <w:rPr>
          <w:sz w:val="28"/>
          <w:szCs w:val="28"/>
          <w:lang w:bidi="ar-JO"/>
        </w:rPr>
        <w:t xml:space="preserve"> of plant diseases.</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 xml:space="preserve">C. Subject-Specific Skills: </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C1-At the end of the course, the students are expected to gain skills about disease symptoms, crop loss assessment and disease diagnosis.</w:t>
      </w:r>
    </w:p>
    <w:p w:rsidR="00F72138" w:rsidRPr="00F72138" w:rsidRDefault="00F72138" w:rsidP="00F72138">
      <w:pPr>
        <w:jc w:val="both"/>
        <w:rPr>
          <w:rFonts w:cs="Arabic Transparent"/>
          <w:sz w:val="28"/>
          <w:szCs w:val="28"/>
          <w:lang w:bidi="ar-JO"/>
        </w:rPr>
      </w:pP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C2-Undestand the concept of defensive mechanisms in plants.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C3-How to apply and use an integrated pest management program to control plant disease safely.</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C4- Construct programs of protected agriculture.</w:t>
      </w:r>
    </w:p>
    <w:p w:rsidR="00F72138" w:rsidRPr="00F72138" w:rsidRDefault="00F72138" w:rsidP="00F72138">
      <w:pPr>
        <w:rPr>
          <w:sz w:val="28"/>
          <w:szCs w:val="28"/>
        </w:rPr>
      </w:pPr>
      <w:r w:rsidRPr="00F72138">
        <w:rPr>
          <w:sz w:val="28"/>
          <w:szCs w:val="28"/>
          <w:lang w:bidi="ar-JO"/>
        </w:rPr>
        <w:t>C5-</w:t>
      </w:r>
      <w:r w:rsidRPr="00F72138">
        <w:t>-</w:t>
      </w:r>
      <w:r w:rsidRPr="00F72138">
        <w:rPr>
          <w:sz w:val="28"/>
          <w:szCs w:val="28"/>
        </w:rPr>
        <w:t>At the end of the course, the students are expected to gain skills about disease symptoms, crop loss assessment and disease diagnosis.</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 xml:space="preserve">D. Transferable Key Skills: Students is expected to </w:t>
      </w:r>
    </w:p>
    <w:p w:rsidR="00F72138" w:rsidRPr="00F72138" w:rsidRDefault="00F72138" w:rsidP="00F72138">
      <w:pPr>
        <w:rPr>
          <w:sz w:val="28"/>
          <w:szCs w:val="28"/>
          <w:lang w:bidi="ar-JO"/>
        </w:rPr>
      </w:pPr>
      <w:r w:rsidRPr="00F72138">
        <w:rPr>
          <w:sz w:val="28"/>
          <w:szCs w:val="28"/>
          <w:lang w:bidi="ar-JO"/>
        </w:rPr>
        <w:t>D1- To be able to formulate integrated pest program.</w:t>
      </w:r>
    </w:p>
    <w:p w:rsidR="00F72138" w:rsidRPr="00F72138" w:rsidRDefault="00F72138" w:rsidP="00F72138">
      <w:pPr>
        <w:rPr>
          <w:rFonts w:eastAsia="Calibri"/>
          <w:sz w:val="28"/>
          <w:szCs w:val="28"/>
        </w:rPr>
      </w:pPr>
      <w:r w:rsidRPr="00F72138">
        <w:rPr>
          <w:sz w:val="28"/>
          <w:szCs w:val="28"/>
          <w:lang w:bidi="ar-JO"/>
        </w:rPr>
        <w:t xml:space="preserve">D2- </w:t>
      </w:r>
      <w:r w:rsidRPr="00F72138">
        <w:rPr>
          <w:rFonts w:eastAsia="Calibri"/>
          <w:sz w:val="28"/>
          <w:szCs w:val="28"/>
        </w:rPr>
        <w:t>How to apply and use an integrated pest management program to control plant disease safely.</w:t>
      </w:r>
    </w:p>
    <w:p w:rsidR="00F72138" w:rsidRPr="00F72138" w:rsidRDefault="00F72138" w:rsidP="00F72138">
      <w:pPr>
        <w:rPr>
          <w:sz w:val="28"/>
          <w:szCs w:val="28"/>
          <w:lang w:bidi="ar-JO"/>
        </w:rPr>
      </w:pPr>
    </w:p>
    <w:p w:rsidR="00F72138" w:rsidRPr="00F72138" w:rsidRDefault="00F72138" w:rsidP="00F72138">
      <w:pPr>
        <w:rPr>
          <w:sz w:val="28"/>
          <w:szCs w:val="28"/>
          <w:lang w:bidi="ar-JO"/>
        </w:rPr>
      </w:pPr>
      <w:r w:rsidRPr="00F72138">
        <w:rPr>
          <w:sz w:val="28"/>
          <w:szCs w:val="28"/>
          <w:lang w:bidi="ar-JO"/>
        </w:rPr>
        <w:t>ILOs: Learning and Evaluation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F72138" w:rsidRPr="00F72138" w:rsidTr="00C64736">
        <w:tc>
          <w:tcPr>
            <w:tcW w:w="2952" w:type="dxa"/>
          </w:tcPr>
          <w:p w:rsidR="00F72138" w:rsidRPr="00F72138" w:rsidRDefault="00F72138" w:rsidP="00C64736">
            <w:pPr>
              <w:rPr>
                <w:sz w:val="28"/>
                <w:szCs w:val="28"/>
                <w:lang w:bidi="ar-JO"/>
              </w:rPr>
            </w:pPr>
            <w:r w:rsidRPr="00F72138">
              <w:rPr>
                <w:sz w:val="28"/>
                <w:szCs w:val="28"/>
                <w:lang w:bidi="ar-JO"/>
              </w:rPr>
              <w:t>ILO/s</w:t>
            </w:r>
          </w:p>
          <w:p w:rsidR="00F72138" w:rsidRPr="00F72138" w:rsidRDefault="00F72138" w:rsidP="00C64736">
            <w:pPr>
              <w:rPr>
                <w:sz w:val="28"/>
                <w:szCs w:val="28"/>
                <w:lang w:bidi="ar-JO"/>
              </w:rPr>
            </w:pPr>
          </w:p>
        </w:tc>
        <w:tc>
          <w:tcPr>
            <w:tcW w:w="2952" w:type="dxa"/>
          </w:tcPr>
          <w:p w:rsidR="00F72138" w:rsidRPr="00F72138" w:rsidRDefault="00F72138" w:rsidP="00C64736">
            <w:pPr>
              <w:rPr>
                <w:sz w:val="28"/>
                <w:szCs w:val="28"/>
                <w:lang w:bidi="ar-JO"/>
              </w:rPr>
            </w:pPr>
            <w:r w:rsidRPr="00F72138">
              <w:rPr>
                <w:sz w:val="28"/>
                <w:szCs w:val="28"/>
                <w:lang w:bidi="ar-JO"/>
              </w:rPr>
              <w:t>Learning Methods</w:t>
            </w:r>
          </w:p>
        </w:tc>
        <w:tc>
          <w:tcPr>
            <w:tcW w:w="2952" w:type="dxa"/>
          </w:tcPr>
          <w:p w:rsidR="00F72138" w:rsidRPr="00F72138" w:rsidRDefault="00F72138" w:rsidP="00C64736">
            <w:pPr>
              <w:rPr>
                <w:sz w:val="28"/>
                <w:szCs w:val="28"/>
                <w:lang w:bidi="ar-JO"/>
              </w:rPr>
            </w:pPr>
            <w:r w:rsidRPr="00F72138">
              <w:rPr>
                <w:sz w:val="28"/>
                <w:szCs w:val="28"/>
                <w:lang w:bidi="ar-JO"/>
              </w:rPr>
              <w:t>Evaluation Methods</w:t>
            </w:r>
          </w:p>
        </w:tc>
      </w:tr>
      <w:tr w:rsidR="00F72138" w:rsidRPr="00F72138" w:rsidTr="00C64736">
        <w:tc>
          <w:tcPr>
            <w:tcW w:w="2952" w:type="dxa"/>
          </w:tcPr>
          <w:p w:rsidR="00F72138" w:rsidRPr="00F72138" w:rsidRDefault="00F72138" w:rsidP="00C64736">
            <w:pPr>
              <w:rPr>
                <w:sz w:val="28"/>
                <w:szCs w:val="28"/>
                <w:lang w:bidi="ar-JO"/>
              </w:rPr>
            </w:pPr>
          </w:p>
        </w:tc>
        <w:tc>
          <w:tcPr>
            <w:tcW w:w="2952" w:type="dxa"/>
          </w:tcPr>
          <w:p w:rsidR="00F72138" w:rsidRPr="00F72138" w:rsidRDefault="00F72138" w:rsidP="00C64736">
            <w:pPr>
              <w:rPr>
                <w:sz w:val="28"/>
                <w:szCs w:val="28"/>
                <w:lang w:bidi="ar-JO"/>
              </w:rPr>
            </w:pPr>
            <w:r w:rsidRPr="00F72138">
              <w:rPr>
                <w:sz w:val="28"/>
                <w:szCs w:val="28"/>
                <w:lang w:bidi="ar-JO"/>
              </w:rPr>
              <w:t>Lectures and Discussions</w:t>
            </w:r>
          </w:p>
        </w:tc>
        <w:tc>
          <w:tcPr>
            <w:tcW w:w="2952" w:type="dxa"/>
          </w:tcPr>
          <w:p w:rsidR="00F72138" w:rsidRPr="00F72138" w:rsidRDefault="00F72138" w:rsidP="00C64736">
            <w:pPr>
              <w:rPr>
                <w:sz w:val="28"/>
                <w:szCs w:val="28"/>
                <w:lang w:bidi="ar-JO"/>
              </w:rPr>
            </w:pPr>
            <w:r w:rsidRPr="00F72138">
              <w:rPr>
                <w:sz w:val="28"/>
                <w:szCs w:val="28"/>
                <w:lang w:bidi="ar-JO"/>
              </w:rPr>
              <w:t>Exam and lab reports</w:t>
            </w:r>
          </w:p>
        </w:tc>
      </w:tr>
    </w:tbl>
    <w:p w:rsidR="00F72138" w:rsidRPr="00F72138" w:rsidRDefault="00F72138" w:rsidP="00F72138">
      <w:pPr>
        <w:jc w:val="both"/>
        <w:rPr>
          <w:sz w:val="28"/>
          <w:szCs w:val="28"/>
          <w:lang w:bidi="ar-JO"/>
        </w:rPr>
      </w:pPr>
      <w:r w:rsidRPr="00F72138">
        <w:rPr>
          <w:sz w:val="28"/>
          <w:szCs w:val="28"/>
          <w:lang w:bidi="ar-JO"/>
        </w:rPr>
        <w:lastRenderedPageBreak/>
        <w:t>Class Attendance &amp; Participation: Participation is a vital part of both the course experience and the course grade. Students will be expected to arrive at each class on time and prepared to fully participate in the lecture, lab, or other class activities</w:t>
      </w:r>
    </w:p>
    <w:p w:rsidR="00F72138" w:rsidRPr="00F72138" w:rsidRDefault="00F72138" w:rsidP="00F72138">
      <w:pPr>
        <w:numPr>
          <w:ilvl w:val="0"/>
          <w:numId w:val="1"/>
        </w:numPr>
        <w:jc w:val="both"/>
        <w:rPr>
          <w:sz w:val="28"/>
          <w:szCs w:val="28"/>
          <w:lang w:bidi="ar-JO"/>
        </w:rPr>
      </w:pPr>
      <w:r w:rsidRPr="00F72138">
        <w:rPr>
          <w:sz w:val="28"/>
          <w:szCs w:val="28"/>
          <w:lang w:bidi="ar-JO"/>
        </w:rPr>
        <w:t>Midterm Exam   15/4/2014. No makeup exams. Zero for absent students. Do not lose our confidence with you. Do not cheat in the exam otherwise you will lose your mark.</w:t>
      </w:r>
    </w:p>
    <w:p w:rsidR="00F72138" w:rsidRDefault="00F72138" w:rsidP="00F72138">
      <w:pPr>
        <w:rPr>
          <w:sz w:val="28"/>
          <w:szCs w:val="28"/>
          <w:u w:val="single"/>
          <w:lang w:bidi="ar-JO"/>
        </w:rPr>
      </w:pPr>
    </w:p>
    <w:p w:rsidR="00F72138" w:rsidRPr="00F72138" w:rsidRDefault="00F72138" w:rsidP="00F72138">
      <w:pPr>
        <w:rPr>
          <w:sz w:val="28"/>
          <w:szCs w:val="28"/>
          <w:u w:val="single"/>
          <w:lang w:bidi="ar-JO"/>
        </w:rPr>
      </w:pPr>
      <w:r w:rsidRPr="00F72138">
        <w:rPr>
          <w:sz w:val="28"/>
          <w:szCs w:val="28"/>
          <w:u w:val="single"/>
          <w:lang w:bidi="ar-JO"/>
        </w:rPr>
        <w:t>Course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1670"/>
        <w:gridCol w:w="1113"/>
        <w:gridCol w:w="2541"/>
      </w:tblGrid>
      <w:tr w:rsidR="00F72138" w:rsidRPr="00F72138" w:rsidTr="00C64736">
        <w:tc>
          <w:tcPr>
            <w:tcW w:w="3198" w:type="dxa"/>
            <w:shd w:val="clear" w:color="auto" w:fill="D9D9D9"/>
          </w:tcPr>
          <w:p w:rsidR="00F72138" w:rsidRPr="00F72138" w:rsidRDefault="00F72138" w:rsidP="00C64736">
            <w:pPr>
              <w:rPr>
                <w:sz w:val="28"/>
                <w:szCs w:val="28"/>
                <w:lang w:bidi="ar-JO"/>
              </w:rPr>
            </w:pPr>
            <w:r w:rsidRPr="00F72138">
              <w:rPr>
                <w:sz w:val="28"/>
                <w:szCs w:val="28"/>
                <w:lang w:bidi="ar-JO"/>
              </w:rPr>
              <w:t>Content</w:t>
            </w:r>
          </w:p>
        </w:tc>
        <w:tc>
          <w:tcPr>
            <w:tcW w:w="1670" w:type="dxa"/>
            <w:shd w:val="clear" w:color="auto" w:fill="D9D9D9"/>
          </w:tcPr>
          <w:p w:rsidR="00F72138" w:rsidRPr="00F72138" w:rsidRDefault="00F72138" w:rsidP="00C64736">
            <w:pPr>
              <w:rPr>
                <w:sz w:val="28"/>
                <w:szCs w:val="28"/>
                <w:lang w:bidi="ar-JO"/>
              </w:rPr>
            </w:pPr>
            <w:r w:rsidRPr="00F72138">
              <w:rPr>
                <w:sz w:val="28"/>
                <w:szCs w:val="28"/>
                <w:lang w:bidi="ar-JO"/>
              </w:rPr>
              <w:t>Reference</w:t>
            </w:r>
          </w:p>
        </w:tc>
        <w:tc>
          <w:tcPr>
            <w:tcW w:w="1113" w:type="dxa"/>
            <w:shd w:val="clear" w:color="auto" w:fill="D9D9D9"/>
          </w:tcPr>
          <w:p w:rsidR="00F72138" w:rsidRPr="00F72138" w:rsidRDefault="00F72138" w:rsidP="00C64736">
            <w:pPr>
              <w:rPr>
                <w:sz w:val="28"/>
                <w:szCs w:val="28"/>
                <w:lang w:bidi="ar-JO"/>
              </w:rPr>
            </w:pPr>
            <w:r w:rsidRPr="00F72138">
              <w:rPr>
                <w:sz w:val="28"/>
                <w:szCs w:val="28"/>
                <w:lang w:bidi="ar-JO"/>
              </w:rPr>
              <w:t>Week</w:t>
            </w:r>
          </w:p>
        </w:tc>
        <w:tc>
          <w:tcPr>
            <w:tcW w:w="2541" w:type="dxa"/>
            <w:shd w:val="clear" w:color="auto" w:fill="D9D9D9"/>
          </w:tcPr>
          <w:p w:rsidR="00F72138" w:rsidRPr="00F72138" w:rsidRDefault="00F72138" w:rsidP="00C64736">
            <w:pPr>
              <w:rPr>
                <w:sz w:val="28"/>
                <w:szCs w:val="28"/>
                <w:lang w:bidi="ar-JO"/>
              </w:rPr>
            </w:pPr>
            <w:r w:rsidRPr="00F72138">
              <w:rPr>
                <w:sz w:val="28"/>
                <w:szCs w:val="28"/>
                <w:lang w:bidi="ar-JO"/>
              </w:rPr>
              <w:t>ILO/s</w:t>
            </w:r>
          </w:p>
          <w:p w:rsidR="00F72138" w:rsidRPr="00F72138" w:rsidRDefault="00F72138" w:rsidP="00C64736">
            <w:pPr>
              <w:rPr>
                <w:sz w:val="28"/>
                <w:szCs w:val="28"/>
                <w:lang w:bidi="ar-JO"/>
              </w:rPr>
            </w:pPr>
          </w:p>
        </w:tc>
      </w:tr>
      <w:tr w:rsidR="00F72138" w:rsidRPr="00F72138" w:rsidTr="00C64736">
        <w:tc>
          <w:tcPr>
            <w:tcW w:w="3198" w:type="dxa"/>
          </w:tcPr>
          <w:p w:rsidR="00F72138" w:rsidRPr="00F72138" w:rsidRDefault="00F72138" w:rsidP="00C64736">
            <w:pPr>
              <w:rPr>
                <w:sz w:val="28"/>
                <w:szCs w:val="28"/>
                <w:lang w:bidi="ar-JO"/>
              </w:rPr>
            </w:pPr>
            <w:r w:rsidRPr="00F72138">
              <w:rPr>
                <w:sz w:val="28"/>
                <w:szCs w:val="28"/>
                <w:lang w:bidi="ar-JO"/>
              </w:rPr>
              <w:t>Introduction</w:t>
            </w:r>
          </w:p>
        </w:tc>
        <w:tc>
          <w:tcPr>
            <w:tcW w:w="1670" w:type="dxa"/>
          </w:tcPr>
          <w:p w:rsidR="00F72138" w:rsidRPr="00F72138" w:rsidRDefault="00F72138" w:rsidP="00C64736">
            <w:pPr>
              <w:rPr>
                <w:sz w:val="28"/>
                <w:szCs w:val="28"/>
                <w:lang w:bidi="ar-JO"/>
              </w:rPr>
            </w:pPr>
            <w:r w:rsidRPr="00F72138">
              <w:rPr>
                <w:sz w:val="28"/>
                <w:szCs w:val="28"/>
                <w:lang w:bidi="ar-JO"/>
              </w:rPr>
              <w:t>1</w:t>
            </w:r>
          </w:p>
        </w:tc>
        <w:tc>
          <w:tcPr>
            <w:tcW w:w="1113" w:type="dxa"/>
          </w:tcPr>
          <w:p w:rsidR="00F72138" w:rsidRPr="00F72138" w:rsidRDefault="00F72138" w:rsidP="00C64736">
            <w:pPr>
              <w:rPr>
                <w:sz w:val="28"/>
                <w:szCs w:val="28"/>
                <w:lang w:bidi="ar-JO"/>
              </w:rPr>
            </w:pPr>
            <w:r w:rsidRPr="00F72138">
              <w:rPr>
                <w:sz w:val="28"/>
                <w:szCs w:val="28"/>
                <w:lang w:bidi="ar-JO"/>
              </w:rPr>
              <w:t>1</w:t>
            </w:r>
          </w:p>
        </w:tc>
        <w:tc>
          <w:tcPr>
            <w:tcW w:w="2541" w:type="dxa"/>
          </w:tcPr>
          <w:p w:rsidR="00F72138" w:rsidRPr="00F72138" w:rsidRDefault="00F72138" w:rsidP="00C64736">
            <w:pPr>
              <w:rPr>
                <w:sz w:val="28"/>
                <w:szCs w:val="28"/>
                <w:lang w:bidi="ar-JO"/>
              </w:rPr>
            </w:pPr>
            <w:r w:rsidRPr="00F72138">
              <w:rPr>
                <w:sz w:val="28"/>
                <w:szCs w:val="28"/>
                <w:lang w:bidi="ar-JO"/>
              </w:rPr>
              <w:t>A1, A2, B1</w:t>
            </w:r>
          </w:p>
        </w:tc>
      </w:tr>
      <w:tr w:rsidR="00F72138" w:rsidRPr="00F72138" w:rsidTr="00C64736">
        <w:tc>
          <w:tcPr>
            <w:tcW w:w="3198" w:type="dxa"/>
          </w:tcPr>
          <w:p w:rsidR="00F72138" w:rsidRPr="00F72138" w:rsidRDefault="00F72138" w:rsidP="00C64736">
            <w:pPr>
              <w:rPr>
                <w:sz w:val="28"/>
                <w:szCs w:val="28"/>
                <w:lang w:bidi="ar-JO"/>
              </w:rPr>
            </w:pPr>
            <w:r w:rsidRPr="00F72138">
              <w:rPr>
                <w:rFonts w:cs="Arabic Transparent"/>
                <w:sz w:val="28"/>
                <w:szCs w:val="28"/>
                <w:lang w:bidi="ar-JO"/>
              </w:rPr>
              <w:t>Review of disease cycles of some fungal diseases.</w:t>
            </w:r>
          </w:p>
        </w:tc>
        <w:tc>
          <w:tcPr>
            <w:tcW w:w="1670" w:type="dxa"/>
          </w:tcPr>
          <w:p w:rsidR="00F72138" w:rsidRPr="00F72138" w:rsidRDefault="00F72138" w:rsidP="00C64736">
            <w:pPr>
              <w:rPr>
                <w:sz w:val="28"/>
                <w:szCs w:val="28"/>
                <w:lang w:bidi="ar-JO"/>
              </w:rPr>
            </w:pPr>
            <w:r w:rsidRPr="00F72138">
              <w:rPr>
                <w:sz w:val="28"/>
                <w:szCs w:val="28"/>
                <w:lang w:bidi="ar-JO"/>
              </w:rPr>
              <w:t>1, 2, 16</w:t>
            </w:r>
          </w:p>
        </w:tc>
        <w:tc>
          <w:tcPr>
            <w:tcW w:w="1113" w:type="dxa"/>
          </w:tcPr>
          <w:p w:rsidR="00F72138" w:rsidRPr="00F72138" w:rsidRDefault="00F72138" w:rsidP="00C64736">
            <w:pPr>
              <w:rPr>
                <w:sz w:val="28"/>
                <w:szCs w:val="28"/>
                <w:lang w:bidi="ar-JO"/>
              </w:rPr>
            </w:pPr>
            <w:r w:rsidRPr="00F72138">
              <w:rPr>
                <w:sz w:val="28"/>
                <w:szCs w:val="28"/>
                <w:lang w:bidi="ar-JO"/>
              </w:rPr>
              <w:t>2</w:t>
            </w:r>
          </w:p>
        </w:tc>
        <w:tc>
          <w:tcPr>
            <w:tcW w:w="2541" w:type="dxa"/>
          </w:tcPr>
          <w:p w:rsidR="00F72138" w:rsidRPr="00F72138" w:rsidRDefault="00F72138" w:rsidP="00C64736">
            <w:pPr>
              <w:rPr>
                <w:sz w:val="28"/>
                <w:szCs w:val="28"/>
                <w:lang w:bidi="ar-JO"/>
              </w:rPr>
            </w:pPr>
            <w:r w:rsidRPr="00F72138">
              <w:rPr>
                <w:sz w:val="28"/>
                <w:szCs w:val="28"/>
                <w:lang w:bidi="ar-JO"/>
              </w:rPr>
              <w:t>B2</w:t>
            </w:r>
          </w:p>
        </w:tc>
      </w:tr>
      <w:tr w:rsidR="00F72138" w:rsidRPr="00F72138" w:rsidTr="00C64736">
        <w:tc>
          <w:tcPr>
            <w:tcW w:w="3198" w:type="dxa"/>
          </w:tcPr>
          <w:p w:rsidR="00F72138" w:rsidRPr="00F72138" w:rsidRDefault="00F72138" w:rsidP="00C64736">
            <w:pPr>
              <w:rPr>
                <w:sz w:val="28"/>
                <w:szCs w:val="28"/>
                <w:lang w:bidi="ar-JO"/>
              </w:rPr>
            </w:pPr>
            <w:r w:rsidRPr="00F72138">
              <w:rPr>
                <w:rFonts w:cs="Arabic Transparent"/>
                <w:sz w:val="28"/>
                <w:szCs w:val="28"/>
                <w:lang w:bidi="ar-JO"/>
              </w:rPr>
              <w:t>Fungal diseases of quarantine significance, fungal diseases in the nursery.</w:t>
            </w:r>
          </w:p>
        </w:tc>
        <w:tc>
          <w:tcPr>
            <w:tcW w:w="1670" w:type="dxa"/>
          </w:tcPr>
          <w:p w:rsidR="00F72138" w:rsidRPr="00F72138" w:rsidRDefault="00F72138" w:rsidP="00C64736">
            <w:pPr>
              <w:rPr>
                <w:sz w:val="28"/>
                <w:szCs w:val="28"/>
                <w:lang w:bidi="ar-JO"/>
              </w:rPr>
            </w:pPr>
            <w:r w:rsidRPr="00F72138">
              <w:rPr>
                <w:sz w:val="28"/>
                <w:szCs w:val="28"/>
                <w:lang w:bidi="ar-JO"/>
              </w:rPr>
              <w:t>1, 4</w:t>
            </w:r>
          </w:p>
        </w:tc>
        <w:tc>
          <w:tcPr>
            <w:tcW w:w="1113" w:type="dxa"/>
          </w:tcPr>
          <w:p w:rsidR="00F72138" w:rsidRPr="00F72138" w:rsidRDefault="00F72138" w:rsidP="00C64736">
            <w:pPr>
              <w:rPr>
                <w:sz w:val="28"/>
                <w:szCs w:val="28"/>
                <w:lang w:bidi="ar-JO"/>
              </w:rPr>
            </w:pPr>
            <w:r w:rsidRPr="00F72138">
              <w:rPr>
                <w:sz w:val="28"/>
                <w:szCs w:val="28"/>
                <w:lang w:bidi="ar-JO"/>
              </w:rPr>
              <w:t>3</w:t>
            </w:r>
          </w:p>
        </w:tc>
        <w:tc>
          <w:tcPr>
            <w:tcW w:w="2541" w:type="dxa"/>
          </w:tcPr>
          <w:p w:rsidR="00F72138" w:rsidRPr="00F72138" w:rsidRDefault="00F72138" w:rsidP="00C64736">
            <w:pPr>
              <w:rPr>
                <w:sz w:val="28"/>
                <w:szCs w:val="28"/>
                <w:lang w:bidi="ar-JO"/>
              </w:rPr>
            </w:pPr>
            <w:r w:rsidRPr="00F72138">
              <w:rPr>
                <w:sz w:val="28"/>
                <w:szCs w:val="28"/>
                <w:lang w:bidi="ar-JO"/>
              </w:rPr>
              <w:t>B2, C1, C2</w:t>
            </w:r>
          </w:p>
        </w:tc>
      </w:tr>
      <w:tr w:rsidR="00F72138" w:rsidRPr="00F72138" w:rsidTr="00C64736">
        <w:tc>
          <w:tcPr>
            <w:tcW w:w="3198" w:type="dxa"/>
          </w:tcPr>
          <w:p w:rsidR="00F72138" w:rsidRPr="00F72138" w:rsidRDefault="00F72138" w:rsidP="00C64736">
            <w:pPr>
              <w:rPr>
                <w:rFonts w:cs="Arabic Transparent"/>
                <w:sz w:val="28"/>
                <w:szCs w:val="28"/>
                <w:lang w:bidi="ar-JO"/>
              </w:rPr>
            </w:pPr>
            <w:r w:rsidRPr="00F72138">
              <w:rPr>
                <w:rFonts w:cs="Arabic Transparent"/>
                <w:sz w:val="28"/>
                <w:szCs w:val="28"/>
                <w:lang w:bidi="ar-JO"/>
              </w:rPr>
              <w:t xml:space="preserve">• </w:t>
            </w:r>
            <w:proofErr w:type="spellStart"/>
            <w:r w:rsidRPr="00F72138">
              <w:rPr>
                <w:rFonts w:cs="Arabic Transparent"/>
                <w:sz w:val="28"/>
                <w:szCs w:val="28"/>
                <w:lang w:bidi="ar-JO"/>
              </w:rPr>
              <w:t>Mycorrhizae</w:t>
            </w:r>
            <w:proofErr w:type="spellEnd"/>
          </w:p>
          <w:p w:rsidR="00F72138" w:rsidRPr="00F72138" w:rsidRDefault="00F72138" w:rsidP="00C64736">
            <w:pPr>
              <w:rPr>
                <w:rFonts w:cs="Arabic Transparent"/>
                <w:sz w:val="28"/>
                <w:szCs w:val="28"/>
                <w:lang w:bidi="ar-JO"/>
              </w:rPr>
            </w:pPr>
            <w:r w:rsidRPr="00F72138">
              <w:rPr>
                <w:rFonts w:cs="Arabic Transparent"/>
                <w:sz w:val="28"/>
                <w:szCs w:val="28"/>
                <w:lang w:bidi="ar-JO"/>
              </w:rPr>
              <w:t xml:space="preserve">• Epiphytes &amp; </w:t>
            </w:r>
            <w:proofErr w:type="spellStart"/>
            <w:r w:rsidRPr="00F72138">
              <w:rPr>
                <w:rFonts w:cs="Arabic Transparent"/>
                <w:sz w:val="28"/>
                <w:szCs w:val="28"/>
                <w:lang w:bidi="ar-JO"/>
              </w:rPr>
              <w:t>Endophytes</w:t>
            </w:r>
            <w:proofErr w:type="spellEnd"/>
          </w:p>
          <w:p w:rsidR="00F72138" w:rsidRPr="00F72138" w:rsidRDefault="00F72138" w:rsidP="00C64736">
            <w:pPr>
              <w:rPr>
                <w:sz w:val="28"/>
                <w:szCs w:val="28"/>
                <w:lang w:bidi="ar-JO"/>
              </w:rPr>
            </w:pPr>
            <w:r w:rsidRPr="00F72138">
              <w:rPr>
                <w:rFonts w:cs="Arabic Transparent"/>
                <w:sz w:val="28"/>
                <w:szCs w:val="28"/>
                <w:lang w:bidi="ar-JO"/>
              </w:rPr>
              <w:t xml:space="preserve">• </w:t>
            </w:r>
            <w:proofErr w:type="spellStart"/>
            <w:r w:rsidRPr="00F72138">
              <w:rPr>
                <w:rFonts w:cs="Arabic Transparent"/>
                <w:sz w:val="28"/>
                <w:szCs w:val="28"/>
                <w:lang w:bidi="ar-JO"/>
              </w:rPr>
              <w:t>Biotrophs</w:t>
            </w:r>
            <w:proofErr w:type="spellEnd"/>
            <w:r w:rsidRPr="00F72138">
              <w:rPr>
                <w:rFonts w:cs="Arabic Transparent"/>
                <w:sz w:val="28"/>
                <w:szCs w:val="28"/>
                <w:lang w:bidi="ar-JO"/>
              </w:rPr>
              <w:t xml:space="preserve">, </w:t>
            </w:r>
            <w:proofErr w:type="spellStart"/>
            <w:r w:rsidRPr="00F72138">
              <w:rPr>
                <w:rFonts w:cs="Arabic Transparent"/>
                <w:sz w:val="28"/>
                <w:szCs w:val="28"/>
                <w:lang w:bidi="ar-JO"/>
              </w:rPr>
              <w:t>hemibiotrophs</w:t>
            </w:r>
            <w:proofErr w:type="spellEnd"/>
            <w:r w:rsidRPr="00F72138">
              <w:rPr>
                <w:rFonts w:cs="Arabic Transparent"/>
                <w:sz w:val="28"/>
                <w:szCs w:val="28"/>
                <w:lang w:bidi="ar-JO"/>
              </w:rPr>
              <w:t xml:space="preserve">, and </w:t>
            </w:r>
            <w:proofErr w:type="spellStart"/>
            <w:r w:rsidRPr="00F72138">
              <w:rPr>
                <w:rFonts w:cs="Arabic Transparent"/>
                <w:sz w:val="28"/>
                <w:szCs w:val="28"/>
                <w:lang w:bidi="ar-JO"/>
              </w:rPr>
              <w:t>necrotrophs</w:t>
            </w:r>
            <w:proofErr w:type="spellEnd"/>
          </w:p>
        </w:tc>
        <w:tc>
          <w:tcPr>
            <w:tcW w:w="1670" w:type="dxa"/>
          </w:tcPr>
          <w:p w:rsidR="00F72138" w:rsidRPr="00F72138" w:rsidRDefault="00F72138" w:rsidP="00C64736">
            <w:pPr>
              <w:rPr>
                <w:sz w:val="28"/>
                <w:szCs w:val="28"/>
                <w:lang w:bidi="ar-JO"/>
              </w:rPr>
            </w:pPr>
            <w:r w:rsidRPr="00F72138">
              <w:rPr>
                <w:sz w:val="28"/>
                <w:szCs w:val="28"/>
                <w:lang w:bidi="ar-JO"/>
              </w:rPr>
              <w:t>1, 12, 15</w:t>
            </w:r>
          </w:p>
        </w:tc>
        <w:tc>
          <w:tcPr>
            <w:tcW w:w="1113" w:type="dxa"/>
          </w:tcPr>
          <w:p w:rsidR="00F72138" w:rsidRPr="00F72138" w:rsidRDefault="00F72138" w:rsidP="00C64736">
            <w:pPr>
              <w:rPr>
                <w:sz w:val="28"/>
                <w:szCs w:val="28"/>
                <w:lang w:bidi="ar-JO"/>
              </w:rPr>
            </w:pPr>
            <w:r w:rsidRPr="00F72138">
              <w:rPr>
                <w:sz w:val="28"/>
                <w:szCs w:val="28"/>
                <w:lang w:bidi="ar-JO"/>
              </w:rPr>
              <w:t>4</w:t>
            </w:r>
          </w:p>
        </w:tc>
        <w:tc>
          <w:tcPr>
            <w:tcW w:w="2541" w:type="dxa"/>
          </w:tcPr>
          <w:p w:rsidR="00F72138" w:rsidRPr="00F72138" w:rsidRDefault="00F72138" w:rsidP="00C64736">
            <w:r w:rsidRPr="00F72138">
              <w:rPr>
                <w:sz w:val="28"/>
                <w:szCs w:val="28"/>
                <w:lang w:bidi="ar-JO"/>
              </w:rPr>
              <w:t xml:space="preserve">B1, C2, </w:t>
            </w:r>
          </w:p>
        </w:tc>
      </w:tr>
      <w:tr w:rsidR="00F72138" w:rsidRPr="00F72138" w:rsidTr="00C64736">
        <w:tc>
          <w:tcPr>
            <w:tcW w:w="3198" w:type="dxa"/>
          </w:tcPr>
          <w:p w:rsidR="00F72138" w:rsidRPr="00F72138" w:rsidRDefault="00F72138" w:rsidP="00C64736">
            <w:pPr>
              <w:rPr>
                <w:sz w:val="28"/>
                <w:szCs w:val="28"/>
              </w:rPr>
            </w:pPr>
            <w:r w:rsidRPr="00F72138">
              <w:rPr>
                <w:sz w:val="28"/>
                <w:szCs w:val="28"/>
              </w:rPr>
              <w:t>Seed transmitted fungal diseases</w:t>
            </w:r>
          </w:p>
        </w:tc>
        <w:tc>
          <w:tcPr>
            <w:tcW w:w="1670" w:type="dxa"/>
          </w:tcPr>
          <w:p w:rsidR="00F72138" w:rsidRPr="00F72138" w:rsidRDefault="00F72138" w:rsidP="00C64736">
            <w:pPr>
              <w:rPr>
                <w:sz w:val="28"/>
                <w:szCs w:val="28"/>
                <w:lang w:bidi="ar-JO"/>
              </w:rPr>
            </w:pPr>
            <w:r w:rsidRPr="00F72138">
              <w:rPr>
                <w:sz w:val="28"/>
                <w:szCs w:val="28"/>
                <w:lang w:bidi="ar-JO"/>
              </w:rPr>
              <w:t>1, 5</w:t>
            </w:r>
          </w:p>
        </w:tc>
        <w:tc>
          <w:tcPr>
            <w:tcW w:w="1113" w:type="dxa"/>
          </w:tcPr>
          <w:p w:rsidR="00F72138" w:rsidRPr="00F72138" w:rsidRDefault="00F72138" w:rsidP="00C64736">
            <w:pPr>
              <w:rPr>
                <w:sz w:val="28"/>
                <w:szCs w:val="28"/>
                <w:lang w:bidi="ar-JO"/>
              </w:rPr>
            </w:pPr>
            <w:r w:rsidRPr="00F72138">
              <w:rPr>
                <w:sz w:val="28"/>
                <w:szCs w:val="28"/>
                <w:lang w:bidi="ar-JO"/>
              </w:rPr>
              <w:t>5+6</w:t>
            </w:r>
          </w:p>
        </w:tc>
        <w:tc>
          <w:tcPr>
            <w:tcW w:w="2541" w:type="dxa"/>
          </w:tcPr>
          <w:p w:rsidR="00F72138" w:rsidRPr="00F72138" w:rsidRDefault="00F72138" w:rsidP="00C64736">
            <w:r w:rsidRPr="00F72138">
              <w:rPr>
                <w:sz w:val="28"/>
                <w:szCs w:val="28"/>
                <w:lang w:bidi="ar-JO"/>
              </w:rPr>
              <w:t>A1, A2, B2, C3, D1</w:t>
            </w:r>
          </w:p>
        </w:tc>
      </w:tr>
      <w:tr w:rsidR="00F72138" w:rsidRPr="00F72138" w:rsidTr="00C64736">
        <w:tc>
          <w:tcPr>
            <w:tcW w:w="3198" w:type="dxa"/>
          </w:tcPr>
          <w:p w:rsidR="00F72138" w:rsidRPr="00F72138" w:rsidRDefault="00F72138" w:rsidP="00C64736">
            <w:pPr>
              <w:rPr>
                <w:sz w:val="28"/>
                <w:szCs w:val="28"/>
              </w:rPr>
            </w:pPr>
            <w:r w:rsidRPr="00F72138">
              <w:rPr>
                <w:sz w:val="28"/>
                <w:szCs w:val="28"/>
              </w:rPr>
              <w:t xml:space="preserve">Fungal </w:t>
            </w:r>
            <w:proofErr w:type="spellStart"/>
            <w:r w:rsidRPr="00F72138">
              <w:rPr>
                <w:sz w:val="28"/>
                <w:szCs w:val="28"/>
              </w:rPr>
              <w:t>Mycotoxins</w:t>
            </w:r>
            <w:proofErr w:type="spellEnd"/>
          </w:p>
        </w:tc>
        <w:tc>
          <w:tcPr>
            <w:tcW w:w="1670" w:type="dxa"/>
          </w:tcPr>
          <w:p w:rsidR="00F72138" w:rsidRPr="00F72138" w:rsidRDefault="00F72138" w:rsidP="00C64736">
            <w:pPr>
              <w:rPr>
                <w:sz w:val="28"/>
                <w:szCs w:val="28"/>
                <w:lang w:bidi="ar-JO"/>
              </w:rPr>
            </w:pPr>
            <w:r w:rsidRPr="00F72138">
              <w:rPr>
                <w:sz w:val="28"/>
                <w:szCs w:val="28"/>
                <w:lang w:bidi="ar-JO"/>
              </w:rPr>
              <w:t>1, 11, 17</w:t>
            </w:r>
          </w:p>
        </w:tc>
        <w:tc>
          <w:tcPr>
            <w:tcW w:w="1113" w:type="dxa"/>
          </w:tcPr>
          <w:p w:rsidR="00F72138" w:rsidRPr="00F72138" w:rsidRDefault="00F72138" w:rsidP="00C64736">
            <w:pPr>
              <w:rPr>
                <w:sz w:val="28"/>
                <w:szCs w:val="28"/>
                <w:lang w:bidi="ar-JO"/>
              </w:rPr>
            </w:pPr>
            <w:r w:rsidRPr="00F72138">
              <w:rPr>
                <w:sz w:val="28"/>
                <w:szCs w:val="28"/>
                <w:lang w:bidi="ar-JO"/>
              </w:rPr>
              <w:t>7</w:t>
            </w:r>
          </w:p>
        </w:tc>
        <w:tc>
          <w:tcPr>
            <w:tcW w:w="2541" w:type="dxa"/>
          </w:tcPr>
          <w:p w:rsidR="00F72138" w:rsidRPr="00F72138" w:rsidRDefault="00F72138" w:rsidP="00C64736">
            <w:r w:rsidRPr="00F72138">
              <w:rPr>
                <w:sz w:val="28"/>
                <w:szCs w:val="28"/>
                <w:lang w:bidi="ar-JO"/>
              </w:rPr>
              <w:t>B1, C2</w:t>
            </w:r>
          </w:p>
        </w:tc>
      </w:tr>
      <w:tr w:rsidR="00F72138" w:rsidRPr="00F72138" w:rsidTr="00C64736">
        <w:tc>
          <w:tcPr>
            <w:tcW w:w="3198" w:type="dxa"/>
          </w:tcPr>
          <w:p w:rsidR="00F72138" w:rsidRPr="00F72138" w:rsidRDefault="00F72138" w:rsidP="00C64736">
            <w:pPr>
              <w:rPr>
                <w:sz w:val="28"/>
                <w:szCs w:val="28"/>
              </w:rPr>
            </w:pPr>
            <w:r w:rsidRPr="00F72138">
              <w:rPr>
                <w:sz w:val="28"/>
                <w:szCs w:val="28"/>
              </w:rPr>
              <w:t>Mechanism of action of fungicides,  How Pathogens become resistant to fungicides</w:t>
            </w:r>
          </w:p>
        </w:tc>
        <w:tc>
          <w:tcPr>
            <w:tcW w:w="1670" w:type="dxa"/>
          </w:tcPr>
          <w:p w:rsidR="00F72138" w:rsidRPr="00F72138" w:rsidRDefault="00F72138" w:rsidP="00C64736">
            <w:pPr>
              <w:rPr>
                <w:sz w:val="28"/>
                <w:szCs w:val="28"/>
                <w:lang w:bidi="ar-JO"/>
              </w:rPr>
            </w:pPr>
            <w:r w:rsidRPr="00F72138">
              <w:rPr>
                <w:sz w:val="28"/>
                <w:szCs w:val="28"/>
                <w:lang w:bidi="ar-JO"/>
              </w:rPr>
              <w:t>1,3 ,9</w:t>
            </w:r>
          </w:p>
        </w:tc>
        <w:tc>
          <w:tcPr>
            <w:tcW w:w="1113" w:type="dxa"/>
          </w:tcPr>
          <w:p w:rsidR="00F72138" w:rsidRPr="00F72138" w:rsidRDefault="00F72138" w:rsidP="00C64736">
            <w:pPr>
              <w:rPr>
                <w:sz w:val="28"/>
                <w:szCs w:val="28"/>
                <w:lang w:bidi="ar-JO"/>
              </w:rPr>
            </w:pPr>
            <w:r w:rsidRPr="00F72138">
              <w:rPr>
                <w:sz w:val="28"/>
                <w:szCs w:val="28"/>
                <w:lang w:bidi="ar-JO"/>
              </w:rPr>
              <w:t>8</w:t>
            </w:r>
          </w:p>
        </w:tc>
        <w:tc>
          <w:tcPr>
            <w:tcW w:w="2541" w:type="dxa"/>
          </w:tcPr>
          <w:p w:rsidR="00F72138" w:rsidRPr="00F72138" w:rsidRDefault="00F72138" w:rsidP="00C64736">
            <w:pPr>
              <w:rPr>
                <w:sz w:val="28"/>
                <w:szCs w:val="28"/>
                <w:lang w:bidi="ar-JO"/>
              </w:rPr>
            </w:pPr>
            <w:r w:rsidRPr="00F72138">
              <w:rPr>
                <w:sz w:val="28"/>
                <w:szCs w:val="28"/>
                <w:lang w:bidi="ar-JO"/>
              </w:rPr>
              <w:t>B1, B2, C2</w:t>
            </w:r>
          </w:p>
        </w:tc>
      </w:tr>
      <w:tr w:rsidR="00F72138" w:rsidRPr="00F72138" w:rsidTr="00C64736">
        <w:tc>
          <w:tcPr>
            <w:tcW w:w="3198" w:type="dxa"/>
          </w:tcPr>
          <w:p w:rsidR="00F72138" w:rsidRPr="00F72138" w:rsidRDefault="00F72138" w:rsidP="00C64736">
            <w:pPr>
              <w:rPr>
                <w:sz w:val="28"/>
                <w:szCs w:val="28"/>
                <w:lang w:bidi="ar-JO"/>
              </w:rPr>
            </w:pPr>
            <w:r w:rsidRPr="00F72138">
              <w:rPr>
                <w:rFonts w:cs="Arabic Transparent"/>
                <w:sz w:val="28"/>
                <w:szCs w:val="28"/>
                <w:lang w:bidi="ar-JO"/>
              </w:rPr>
              <w:t>The theory of disease management, Management of the environment</w:t>
            </w:r>
            <w:r w:rsidRPr="00F72138">
              <w:rPr>
                <w:sz w:val="28"/>
                <w:szCs w:val="28"/>
                <w:lang w:bidi="ar-JO"/>
              </w:rPr>
              <w:t>.</w:t>
            </w:r>
            <w:r w:rsidRPr="00F72138">
              <w:rPr>
                <w:sz w:val="28"/>
                <w:szCs w:val="28"/>
              </w:rPr>
              <w:t xml:space="preserve"> Ornamentals &amp; Forest Diseases</w:t>
            </w:r>
          </w:p>
        </w:tc>
        <w:tc>
          <w:tcPr>
            <w:tcW w:w="1670" w:type="dxa"/>
          </w:tcPr>
          <w:p w:rsidR="00F72138" w:rsidRPr="00F72138" w:rsidRDefault="00F72138" w:rsidP="00C64736">
            <w:pPr>
              <w:rPr>
                <w:sz w:val="28"/>
                <w:szCs w:val="28"/>
                <w:lang w:bidi="ar-JO"/>
              </w:rPr>
            </w:pPr>
            <w:r w:rsidRPr="00F72138">
              <w:rPr>
                <w:sz w:val="28"/>
                <w:szCs w:val="28"/>
                <w:lang w:bidi="ar-JO"/>
              </w:rPr>
              <w:t xml:space="preserve">1,9 </w:t>
            </w:r>
          </w:p>
        </w:tc>
        <w:tc>
          <w:tcPr>
            <w:tcW w:w="1113" w:type="dxa"/>
          </w:tcPr>
          <w:p w:rsidR="00F72138" w:rsidRPr="00F72138" w:rsidRDefault="00F72138" w:rsidP="00C64736">
            <w:pPr>
              <w:rPr>
                <w:sz w:val="28"/>
                <w:szCs w:val="28"/>
                <w:lang w:bidi="ar-JO"/>
              </w:rPr>
            </w:pPr>
            <w:r w:rsidRPr="00F72138">
              <w:rPr>
                <w:sz w:val="28"/>
                <w:szCs w:val="28"/>
                <w:lang w:bidi="ar-JO"/>
              </w:rPr>
              <w:t>9</w:t>
            </w:r>
          </w:p>
        </w:tc>
        <w:tc>
          <w:tcPr>
            <w:tcW w:w="2541" w:type="dxa"/>
          </w:tcPr>
          <w:p w:rsidR="00F72138" w:rsidRPr="00F72138" w:rsidRDefault="00F72138" w:rsidP="00C64736">
            <w:pPr>
              <w:rPr>
                <w:sz w:val="28"/>
                <w:szCs w:val="28"/>
                <w:lang w:bidi="ar-JO"/>
              </w:rPr>
            </w:pPr>
            <w:r w:rsidRPr="00F72138">
              <w:rPr>
                <w:sz w:val="28"/>
                <w:szCs w:val="28"/>
                <w:lang w:bidi="ar-JO"/>
              </w:rPr>
              <w:t>A1, B2, C1, C3, D1, D2</w:t>
            </w:r>
          </w:p>
        </w:tc>
      </w:tr>
      <w:tr w:rsidR="00F72138" w:rsidRPr="00F72138" w:rsidTr="00C64736">
        <w:tc>
          <w:tcPr>
            <w:tcW w:w="3198" w:type="dxa"/>
          </w:tcPr>
          <w:p w:rsidR="00F72138" w:rsidRPr="00F72138" w:rsidRDefault="00F72138" w:rsidP="00C64736">
            <w:pPr>
              <w:rPr>
                <w:sz w:val="28"/>
                <w:szCs w:val="28"/>
                <w:lang w:bidi="ar-JO"/>
              </w:rPr>
            </w:pPr>
            <w:r w:rsidRPr="00F72138">
              <w:rPr>
                <w:rFonts w:cs="Arabic Transparent"/>
                <w:sz w:val="28"/>
                <w:szCs w:val="28"/>
                <w:lang w:bidi="ar-JO"/>
              </w:rPr>
              <w:t xml:space="preserve">Management of the associated micro biota, therapy by heat and </w:t>
            </w:r>
            <w:r w:rsidRPr="00F72138">
              <w:rPr>
                <w:rFonts w:cs="Arabic Transparent"/>
                <w:sz w:val="28"/>
                <w:szCs w:val="28"/>
                <w:lang w:bidi="ar-JO"/>
              </w:rPr>
              <w:lastRenderedPageBreak/>
              <w:t>radiation</w:t>
            </w:r>
          </w:p>
        </w:tc>
        <w:tc>
          <w:tcPr>
            <w:tcW w:w="1670" w:type="dxa"/>
          </w:tcPr>
          <w:p w:rsidR="00F72138" w:rsidRPr="00F72138" w:rsidRDefault="00F72138" w:rsidP="00C64736">
            <w:pPr>
              <w:rPr>
                <w:sz w:val="28"/>
                <w:szCs w:val="28"/>
                <w:lang w:bidi="ar-JO"/>
              </w:rPr>
            </w:pPr>
            <w:r w:rsidRPr="00F72138">
              <w:rPr>
                <w:sz w:val="28"/>
                <w:szCs w:val="28"/>
                <w:lang w:bidi="ar-JO"/>
              </w:rPr>
              <w:lastRenderedPageBreak/>
              <w:t>1,2 ,3</w:t>
            </w:r>
          </w:p>
        </w:tc>
        <w:tc>
          <w:tcPr>
            <w:tcW w:w="1113" w:type="dxa"/>
          </w:tcPr>
          <w:p w:rsidR="00F72138" w:rsidRPr="00F72138" w:rsidRDefault="00F72138" w:rsidP="00C64736">
            <w:pPr>
              <w:rPr>
                <w:sz w:val="28"/>
                <w:szCs w:val="28"/>
                <w:lang w:bidi="ar-JO"/>
              </w:rPr>
            </w:pPr>
            <w:r w:rsidRPr="00F72138">
              <w:rPr>
                <w:sz w:val="28"/>
                <w:szCs w:val="28"/>
                <w:lang w:bidi="ar-JO"/>
              </w:rPr>
              <w:t>10</w:t>
            </w:r>
          </w:p>
        </w:tc>
        <w:tc>
          <w:tcPr>
            <w:tcW w:w="2541" w:type="dxa"/>
          </w:tcPr>
          <w:p w:rsidR="00F72138" w:rsidRPr="00F72138" w:rsidRDefault="00F72138" w:rsidP="00C64736">
            <w:pPr>
              <w:rPr>
                <w:sz w:val="28"/>
                <w:szCs w:val="28"/>
                <w:lang w:bidi="ar-JO"/>
              </w:rPr>
            </w:pPr>
            <w:r w:rsidRPr="00F72138">
              <w:rPr>
                <w:sz w:val="28"/>
                <w:szCs w:val="28"/>
                <w:lang w:bidi="ar-JO"/>
              </w:rPr>
              <w:t>B1, B2, C4</w:t>
            </w:r>
          </w:p>
        </w:tc>
      </w:tr>
      <w:tr w:rsidR="00F72138" w:rsidRPr="00F72138" w:rsidTr="00C64736">
        <w:tc>
          <w:tcPr>
            <w:tcW w:w="3198" w:type="dxa"/>
          </w:tcPr>
          <w:p w:rsidR="00F72138" w:rsidRPr="00F72138" w:rsidRDefault="00F72138" w:rsidP="00C64736">
            <w:pPr>
              <w:rPr>
                <w:sz w:val="28"/>
                <w:szCs w:val="28"/>
                <w:lang w:bidi="ar-JO"/>
              </w:rPr>
            </w:pPr>
            <w:r w:rsidRPr="00F72138">
              <w:rPr>
                <w:rFonts w:cs="Arabic Transparent"/>
                <w:sz w:val="28"/>
                <w:szCs w:val="28"/>
                <w:lang w:bidi="ar-JO"/>
              </w:rPr>
              <w:lastRenderedPageBreak/>
              <w:t xml:space="preserve">Disease forecasting, </w:t>
            </w:r>
            <w:proofErr w:type="spellStart"/>
            <w:r w:rsidRPr="00F72138">
              <w:rPr>
                <w:rFonts w:cs="Arabic Transparent"/>
                <w:sz w:val="28"/>
                <w:szCs w:val="28"/>
                <w:lang w:bidi="ar-JO"/>
              </w:rPr>
              <w:t>Pathometry</w:t>
            </w:r>
            <w:proofErr w:type="spellEnd"/>
            <w:r w:rsidRPr="00F72138">
              <w:rPr>
                <w:rFonts w:cs="Arabic Transparent"/>
                <w:sz w:val="28"/>
                <w:szCs w:val="28"/>
                <w:lang w:bidi="ar-JO"/>
              </w:rPr>
              <w:t xml:space="preserve">, Fungal </w:t>
            </w:r>
            <w:proofErr w:type="spellStart"/>
            <w:r w:rsidRPr="00F72138">
              <w:rPr>
                <w:rFonts w:cs="Arabic Transparent"/>
                <w:sz w:val="28"/>
                <w:szCs w:val="28"/>
                <w:lang w:bidi="ar-JO"/>
              </w:rPr>
              <w:t>mycotoxins</w:t>
            </w:r>
            <w:proofErr w:type="spellEnd"/>
          </w:p>
        </w:tc>
        <w:tc>
          <w:tcPr>
            <w:tcW w:w="1670" w:type="dxa"/>
          </w:tcPr>
          <w:p w:rsidR="00F72138" w:rsidRPr="00F72138" w:rsidRDefault="00F72138" w:rsidP="00C64736">
            <w:pPr>
              <w:rPr>
                <w:sz w:val="28"/>
                <w:szCs w:val="28"/>
                <w:lang w:bidi="ar-JO"/>
              </w:rPr>
            </w:pPr>
            <w:r w:rsidRPr="00F72138">
              <w:rPr>
                <w:sz w:val="28"/>
                <w:szCs w:val="28"/>
                <w:lang w:bidi="ar-JO"/>
              </w:rPr>
              <w:t>1, 3, 5</w:t>
            </w:r>
          </w:p>
        </w:tc>
        <w:tc>
          <w:tcPr>
            <w:tcW w:w="1113" w:type="dxa"/>
          </w:tcPr>
          <w:p w:rsidR="00F72138" w:rsidRPr="00F72138" w:rsidRDefault="00F72138" w:rsidP="00C64736">
            <w:pPr>
              <w:rPr>
                <w:sz w:val="28"/>
                <w:szCs w:val="28"/>
                <w:lang w:bidi="ar-JO"/>
              </w:rPr>
            </w:pPr>
            <w:r w:rsidRPr="00F72138">
              <w:rPr>
                <w:sz w:val="28"/>
                <w:szCs w:val="28"/>
                <w:lang w:bidi="ar-JO"/>
              </w:rPr>
              <w:t>11+12</w:t>
            </w:r>
          </w:p>
        </w:tc>
        <w:tc>
          <w:tcPr>
            <w:tcW w:w="2541" w:type="dxa"/>
          </w:tcPr>
          <w:p w:rsidR="00F72138" w:rsidRPr="00F72138" w:rsidRDefault="00F72138" w:rsidP="00C64736">
            <w:pPr>
              <w:rPr>
                <w:sz w:val="28"/>
                <w:szCs w:val="28"/>
                <w:lang w:bidi="ar-JO"/>
              </w:rPr>
            </w:pPr>
            <w:r w:rsidRPr="00F72138">
              <w:rPr>
                <w:sz w:val="28"/>
                <w:szCs w:val="28"/>
                <w:lang w:bidi="ar-JO"/>
              </w:rPr>
              <w:t>A1, B1, B2, C3, C4</w:t>
            </w:r>
          </w:p>
        </w:tc>
      </w:tr>
      <w:tr w:rsidR="00F72138" w:rsidRPr="00F72138" w:rsidTr="00C64736">
        <w:tc>
          <w:tcPr>
            <w:tcW w:w="3198" w:type="dxa"/>
          </w:tcPr>
          <w:p w:rsidR="00F72138" w:rsidRPr="00F72138" w:rsidRDefault="00F72138" w:rsidP="00C64736">
            <w:pPr>
              <w:jc w:val="both"/>
              <w:rPr>
                <w:rFonts w:cs="Arabic Transparent"/>
                <w:sz w:val="28"/>
                <w:szCs w:val="28"/>
                <w:lang w:bidi="ar-JO"/>
              </w:rPr>
            </w:pPr>
            <w:r w:rsidRPr="00F72138">
              <w:rPr>
                <w:rFonts w:cs="Arabic Transparent"/>
                <w:sz w:val="28"/>
                <w:szCs w:val="28"/>
                <w:lang w:bidi="ar-JO"/>
              </w:rPr>
              <w:t>Chemical control of post-harvest diseases</w:t>
            </w:r>
          </w:p>
        </w:tc>
        <w:tc>
          <w:tcPr>
            <w:tcW w:w="1670" w:type="dxa"/>
          </w:tcPr>
          <w:p w:rsidR="00F72138" w:rsidRPr="00F72138" w:rsidRDefault="00F72138" w:rsidP="00C64736">
            <w:pPr>
              <w:rPr>
                <w:sz w:val="28"/>
                <w:szCs w:val="28"/>
                <w:lang w:bidi="ar-JO"/>
              </w:rPr>
            </w:pPr>
            <w:r w:rsidRPr="00F72138">
              <w:rPr>
                <w:sz w:val="28"/>
                <w:szCs w:val="28"/>
                <w:lang w:bidi="ar-JO"/>
              </w:rPr>
              <w:t>1, 7, 8, 10</w:t>
            </w:r>
          </w:p>
        </w:tc>
        <w:tc>
          <w:tcPr>
            <w:tcW w:w="1113" w:type="dxa"/>
          </w:tcPr>
          <w:p w:rsidR="00F72138" w:rsidRPr="00F72138" w:rsidRDefault="00F72138" w:rsidP="00C64736">
            <w:pPr>
              <w:rPr>
                <w:sz w:val="28"/>
                <w:szCs w:val="28"/>
                <w:lang w:bidi="ar-JO"/>
              </w:rPr>
            </w:pPr>
            <w:r w:rsidRPr="00F72138">
              <w:rPr>
                <w:sz w:val="28"/>
                <w:szCs w:val="28"/>
                <w:lang w:bidi="ar-JO"/>
              </w:rPr>
              <w:t>13+14</w:t>
            </w:r>
          </w:p>
        </w:tc>
        <w:tc>
          <w:tcPr>
            <w:tcW w:w="2541" w:type="dxa"/>
          </w:tcPr>
          <w:p w:rsidR="00F72138" w:rsidRPr="00F72138" w:rsidRDefault="00F72138" w:rsidP="00C64736">
            <w:pPr>
              <w:rPr>
                <w:sz w:val="28"/>
                <w:szCs w:val="28"/>
                <w:lang w:bidi="ar-JO"/>
              </w:rPr>
            </w:pPr>
            <w:r w:rsidRPr="00F72138">
              <w:rPr>
                <w:sz w:val="28"/>
                <w:szCs w:val="28"/>
                <w:lang w:bidi="ar-JO"/>
              </w:rPr>
              <w:t>B1, B2, C1, C5</w:t>
            </w:r>
          </w:p>
        </w:tc>
      </w:tr>
      <w:tr w:rsidR="00F72138" w:rsidRPr="00F72138" w:rsidTr="00C64736">
        <w:tc>
          <w:tcPr>
            <w:tcW w:w="3198" w:type="dxa"/>
          </w:tcPr>
          <w:p w:rsidR="00F72138" w:rsidRPr="00F72138" w:rsidRDefault="00F72138" w:rsidP="00C64736">
            <w:pPr>
              <w:jc w:val="both"/>
              <w:rPr>
                <w:rFonts w:cs="Arabic Transparent"/>
                <w:sz w:val="28"/>
                <w:szCs w:val="28"/>
                <w:lang w:bidi="ar-JO"/>
              </w:rPr>
            </w:pPr>
            <w:r w:rsidRPr="00F72138">
              <w:rPr>
                <w:rFonts w:cs="Arabic Transparent"/>
                <w:sz w:val="28"/>
                <w:szCs w:val="28"/>
                <w:lang w:bidi="ar-JO"/>
              </w:rPr>
              <w:t xml:space="preserve">Selected articles from annual review of </w:t>
            </w:r>
            <w:proofErr w:type="spellStart"/>
            <w:r w:rsidRPr="00F72138">
              <w:rPr>
                <w:rFonts w:cs="Arabic Transparent"/>
                <w:sz w:val="28"/>
                <w:szCs w:val="28"/>
                <w:lang w:bidi="ar-JO"/>
              </w:rPr>
              <w:t>phytopathology</w:t>
            </w:r>
            <w:proofErr w:type="spellEnd"/>
            <w:r w:rsidRPr="00F72138">
              <w:rPr>
                <w:rFonts w:cs="Arabic Transparent"/>
                <w:sz w:val="28"/>
                <w:szCs w:val="28"/>
                <w:lang w:bidi="ar-JO"/>
              </w:rPr>
              <w:t>.</w:t>
            </w:r>
          </w:p>
        </w:tc>
        <w:tc>
          <w:tcPr>
            <w:tcW w:w="1670" w:type="dxa"/>
          </w:tcPr>
          <w:p w:rsidR="00F72138" w:rsidRPr="00F72138" w:rsidRDefault="00F72138" w:rsidP="00C64736">
            <w:pPr>
              <w:rPr>
                <w:sz w:val="28"/>
                <w:szCs w:val="28"/>
                <w:lang w:bidi="ar-JO"/>
              </w:rPr>
            </w:pPr>
            <w:r w:rsidRPr="00F72138">
              <w:rPr>
                <w:sz w:val="28"/>
                <w:szCs w:val="28"/>
                <w:lang w:bidi="ar-JO"/>
              </w:rPr>
              <w:t>13, 14</w:t>
            </w:r>
          </w:p>
        </w:tc>
        <w:tc>
          <w:tcPr>
            <w:tcW w:w="1113" w:type="dxa"/>
          </w:tcPr>
          <w:p w:rsidR="00F72138" w:rsidRPr="00F72138" w:rsidRDefault="00F72138" w:rsidP="00C64736">
            <w:pPr>
              <w:rPr>
                <w:sz w:val="28"/>
                <w:szCs w:val="28"/>
                <w:lang w:bidi="ar-JO"/>
              </w:rPr>
            </w:pPr>
            <w:r w:rsidRPr="00F72138">
              <w:rPr>
                <w:sz w:val="28"/>
                <w:szCs w:val="28"/>
                <w:lang w:bidi="ar-JO"/>
              </w:rPr>
              <w:t>15</w:t>
            </w:r>
          </w:p>
        </w:tc>
        <w:tc>
          <w:tcPr>
            <w:tcW w:w="2541" w:type="dxa"/>
          </w:tcPr>
          <w:p w:rsidR="00F72138" w:rsidRPr="00F72138" w:rsidRDefault="00F72138" w:rsidP="00C64736">
            <w:pPr>
              <w:rPr>
                <w:sz w:val="28"/>
                <w:szCs w:val="28"/>
                <w:lang w:bidi="ar-JO"/>
              </w:rPr>
            </w:pPr>
            <w:r w:rsidRPr="00F72138">
              <w:rPr>
                <w:sz w:val="28"/>
                <w:szCs w:val="28"/>
                <w:lang w:bidi="ar-JO"/>
              </w:rPr>
              <w:t>D1, D2</w:t>
            </w:r>
          </w:p>
        </w:tc>
      </w:tr>
      <w:tr w:rsidR="00F72138" w:rsidRPr="00F72138" w:rsidTr="00C64736">
        <w:tc>
          <w:tcPr>
            <w:tcW w:w="3198" w:type="dxa"/>
          </w:tcPr>
          <w:p w:rsidR="00F72138" w:rsidRPr="00F72138" w:rsidRDefault="00F72138" w:rsidP="00C64736">
            <w:pPr>
              <w:rPr>
                <w:lang w:bidi="ar-JO"/>
              </w:rPr>
            </w:pPr>
            <w:r w:rsidRPr="00F72138">
              <w:rPr>
                <w:sz w:val="22"/>
                <w:szCs w:val="22"/>
                <w:lang w:bidi="ar-JO"/>
              </w:rPr>
              <w:t>Final exam</w:t>
            </w:r>
          </w:p>
        </w:tc>
        <w:tc>
          <w:tcPr>
            <w:tcW w:w="1670" w:type="dxa"/>
          </w:tcPr>
          <w:p w:rsidR="00F72138" w:rsidRPr="00F72138" w:rsidRDefault="00F72138" w:rsidP="00C64736">
            <w:pPr>
              <w:rPr>
                <w:lang w:bidi="ar-JO"/>
              </w:rPr>
            </w:pPr>
            <w:r w:rsidRPr="00F72138">
              <w:rPr>
                <w:sz w:val="22"/>
                <w:szCs w:val="22"/>
                <w:lang w:bidi="ar-JO"/>
              </w:rPr>
              <w:t>-</w:t>
            </w:r>
          </w:p>
        </w:tc>
        <w:tc>
          <w:tcPr>
            <w:tcW w:w="1113" w:type="dxa"/>
          </w:tcPr>
          <w:p w:rsidR="00F72138" w:rsidRPr="00F72138" w:rsidRDefault="00F72138" w:rsidP="00C64736">
            <w:pPr>
              <w:rPr>
                <w:lang w:bidi="ar-JO"/>
              </w:rPr>
            </w:pPr>
            <w:r w:rsidRPr="00F72138">
              <w:rPr>
                <w:sz w:val="22"/>
                <w:szCs w:val="22"/>
                <w:lang w:bidi="ar-JO"/>
              </w:rPr>
              <w:t>16</w:t>
            </w:r>
          </w:p>
        </w:tc>
        <w:tc>
          <w:tcPr>
            <w:tcW w:w="2541" w:type="dxa"/>
          </w:tcPr>
          <w:p w:rsidR="00F72138" w:rsidRPr="00F72138" w:rsidRDefault="00F72138" w:rsidP="00C64736">
            <w:pPr>
              <w:rPr>
                <w:lang w:bidi="ar-JO"/>
              </w:rPr>
            </w:pPr>
            <w:r w:rsidRPr="00F72138">
              <w:rPr>
                <w:sz w:val="22"/>
                <w:szCs w:val="22"/>
                <w:lang w:bidi="ar-JO"/>
              </w:rPr>
              <w:t>Assigned from registration department</w:t>
            </w:r>
          </w:p>
        </w:tc>
      </w:tr>
    </w:tbl>
    <w:p w:rsidR="00F72138" w:rsidRPr="00F72138" w:rsidRDefault="00F72138" w:rsidP="00F72138">
      <w:pPr>
        <w:jc w:val="both"/>
        <w:rPr>
          <w:rFonts w:cs="Arabic Transparent"/>
          <w:sz w:val="28"/>
          <w:szCs w:val="28"/>
          <w:lang w:bidi="ar-JO"/>
        </w:rPr>
      </w:pPr>
    </w:p>
    <w:p w:rsidR="00F72138" w:rsidRPr="00F72138" w:rsidRDefault="00F72138" w:rsidP="00F72138">
      <w:pPr>
        <w:jc w:val="both"/>
        <w:rPr>
          <w:rFonts w:cs="Arabic Transparent"/>
          <w:sz w:val="28"/>
          <w:szCs w:val="28"/>
          <w:u w:val="single"/>
          <w:lang w:bidi="ar-JO"/>
        </w:rPr>
      </w:pPr>
      <w:r w:rsidRPr="00F72138">
        <w:rPr>
          <w:rFonts w:cs="Arabic Transparent"/>
          <w:sz w:val="28"/>
          <w:szCs w:val="28"/>
          <w:u w:val="single"/>
          <w:lang w:bidi="ar-JO"/>
        </w:rPr>
        <w:t>Teaching Methods: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1- Lectures. 2 –Reports 3. Assignments (presentation)</w:t>
      </w: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r w:rsidRPr="00F72138">
        <w:rPr>
          <w:sz w:val="28"/>
          <w:szCs w:val="28"/>
          <w:u w:val="single"/>
          <w:lang w:bidi="ar-JO"/>
        </w:rPr>
        <w:t>Projects and Assignments</w:t>
      </w:r>
    </w:p>
    <w:p w:rsidR="00F72138" w:rsidRPr="00F72138" w:rsidRDefault="00F72138" w:rsidP="00F72138">
      <w:pPr>
        <w:rPr>
          <w:sz w:val="28"/>
          <w:szCs w:val="28"/>
          <w:lang w:bidi="ar-JO"/>
        </w:rPr>
      </w:pPr>
      <w:r w:rsidRPr="00F72138">
        <w:rPr>
          <w:sz w:val="28"/>
          <w:szCs w:val="28"/>
          <w:lang w:bidi="ar-JO"/>
        </w:rPr>
        <w:t>Lab work and sample collections. Seminars by individual students to encourage developing skills of self-expression. Teaching tools: Data show and case study.</w:t>
      </w:r>
    </w:p>
    <w:p w:rsidR="00F72138" w:rsidRPr="00F72138" w:rsidRDefault="00F72138" w:rsidP="00F72138">
      <w:pPr>
        <w:rPr>
          <w:sz w:val="28"/>
          <w:szCs w:val="28"/>
          <w:lang w:bidi="ar-JO"/>
        </w:rPr>
      </w:pPr>
    </w:p>
    <w:p w:rsidR="00F72138" w:rsidRPr="00F72138" w:rsidRDefault="00F72138" w:rsidP="00F72138">
      <w:pPr>
        <w:rPr>
          <w:sz w:val="28"/>
          <w:szCs w:val="28"/>
          <w:u w:val="single"/>
          <w:lang w:bidi="ar-JO"/>
        </w:rPr>
      </w:pPr>
      <w:r w:rsidRPr="00F72138">
        <w:rPr>
          <w:sz w:val="28"/>
          <w:szCs w:val="28"/>
          <w:u w:val="single"/>
          <w:lang w:bidi="ar-JO"/>
        </w:rPr>
        <w:t>Evaluation</w:t>
      </w:r>
    </w:p>
    <w:p w:rsidR="00F72138" w:rsidRPr="00F72138" w:rsidRDefault="00F72138" w:rsidP="00F72138">
      <w:pPr>
        <w:rPr>
          <w:sz w:val="28"/>
          <w:szCs w:val="28"/>
          <w:u w:val="single"/>
          <w:lang w:bidi="ar-JO"/>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3261"/>
      </w:tblGrid>
      <w:tr w:rsidR="00F72138" w:rsidRPr="00F72138" w:rsidTr="00C64736">
        <w:tc>
          <w:tcPr>
            <w:tcW w:w="3652" w:type="dxa"/>
            <w:shd w:val="clear" w:color="auto" w:fill="FFFFFF"/>
          </w:tcPr>
          <w:p w:rsidR="00F72138" w:rsidRPr="00F72138" w:rsidRDefault="00F72138" w:rsidP="00C64736">
            <w:pPr>
              <w:jc w:val="center"/>
              <w:rPr>
                <w:sz w:val="28"/>
                <w:szCs w:val="28"/>
                <w:lang w:bidi="ar-JO"/>
              </w:rPr>
            </w:pPr>
            <w:r w:rsidRPr="00F72138">
              <w:rPr>
                <w:sz w:val="28"/>
                <w:szCs w:val="28"/>
                <w:lang w:bidi="ar-JO"/>
              </w:rPr>
              <w:t>Evaluation</w:t>
            </w:r>
          </w:p>
          <w:p w:rsidR="00F72138" w:rsidRPr="00F72138" w:rsidRDefault="00F72138" w:rsidP="00C64736">
            <w:pPr>
              <w:jc w:val="center"/>
              <w:rPr>
                <w:sz w:val="28"/>
                <w:szCs w:val="28"/>
                <w:lang w:bidi="ar-JO"/>
              </w:rPr>
            </w:pPr>
          </w:p>
        </w:tc>
        <w:tc>
          <w:tcPr>
            <w:tcW w:w="2126" w:type="dxa"/>
            <w:shd w:val="clear" w:color="auto" w:fill="FFFFFF"/>
          </w:tcPr>
          <w:p w:rsidR="00F72138" w:rsidRPr="00F72138" w:rsidRDefault="00F72138" w:rsidP="00C64736">
            <w:pPr>
              <w:jc w:val="center"/>
              <w:rPr>
                <w:sz w:val="28"/>
                <w:szCs w:val="28"/>
                <w:lang w:bidi="ar-JO"/>
              </w:rPr>
            </w:pPr>
            <w:r w:rsidRPr="00F72138">
              <w:rPr>
                <w:sz w:val="28"/>
                <w:szCs w:val="28"/>
                <w:lang w:bidi="ar-JO"/>
              </w:rPr>
              <w:t>Point %</w:t>
            </w:r>
          </w:p>
          <w:p w:rsidR="00F72138" w:rsidRPr="00F72138" w:rsidRDefault="00F72138" w:rsidP="00C64736">
            <w:pPr>
              <w:jc w:val="center"/>
              <w:rPr>
                <w:sz w:val="28"/>
                <w:szCs w:val="28"/>
                <w:lang w:bidi="ar-JO"/>
              </w:rPr>
            </w:pPr>
          </w:p>
        </w:tc>
        <w:tc>
          <w:tcPr>
            <w:tcW w:w="3261" w:type="dxa"/>
            <w:shd w:val="clear" w:color="auto" w:fill="FFFFFF"/>
          </w:tcPr>
          <w:p w:rsidR="00F72138" w:rsidRPr="00F72138" w:rsidRDefault="00F72138" w:rsidP="00C64736">
            <w:pPr>
              <w:jc w:val="center"/>
              <w:rPr>
                <w:sz w:val="28"/>
                <w:szCs w:val="28"/>
                <w:lang w:bidi="ar-JO"/>
              </w:rPr>
            </w:pPr>
            <w:r w:rsidRPr="00F72138">
              <w:rPr>
                <w:sz w:val="28"/>
                <w:szCs w:val="28"/>
                <w:lang w:bidi="ar-JO"/>
              </w:rPr>
              <w:t>Date</w:t>
            </w:r>
          </w:p>
          <w:p w:rsidR="00F72138" w:rsidRPr="00F72138" w:rsidRDefault="00F72138" w:rsidP="00C64736">
            <w:pPr>
              <w:jc w:val="center"/>
              <w:rPr>
                <w:sz w:val="28"/>
                <w:szCs w:val="28"/>
                <w:lang w:bidi="ar-JO"/>
              </w:rPr>
            </w:pPr>
          </w:p>
        </w:tc>
      </w:tr>
      <w:tr w:rsidR="00F72138" w:rsidRPr="00F72138" w:rsidTr="00C64736">
        <w:tc>
          <w:tcPr>
            <w:tcW w:w="3652" w:type="dxa"/>
          </w:tcPr>
          <w:p w:rsidR="00F72138" w:rsidRPr="00F72138" w:rsidRDefault="00F72138" w:rsidP="00C64736">
            <w:pPr>
              <w:jc w:val="both"/>
              <w:rPr>
                <w:rFonts w:cs="Arabic Transparent"/>
                <w:sz w:val="28"/>
                <w:szCs w:val="28"/>
                <w:lang w:bidi="ar-JO"/>
              </w:rPr>
            </w:pPr>
            <w:r w:rsidRPr="00F72138">
              <w:rPr>
                <w:rFonts w:cs="Arabic Transparent"/>
                <w:sz w:val="28"/>
                <w:szCs w:val="28"/>
                <w:lang w:bidi="ar-JO"/>
              </w:rPr>
              <w:t xml:space="preserve">First exam                                  </w:t>
            </w:r>
          </w:p>
          <w:p w:rsidR="00F72138" w:rsidRPr="00F72138" w:rsidRDefault="00F72138" w:rsidP="00C64736">
            <w:pPr>
              <w:rPr>
                <w:sz w:val="28"/>
                <w:szCs w:val="28"/>
                <w:lang w:bidi="ar-JO"/>
              </w:rPr>
            </w:pPr>
          </w:p>
        </w:tc>
        <w:tc>
          <w:tcPr>
            <w:tcW w:w="2126" w:type="dxa"/>
          </w:tcPr>
          <w:p w:rsidR="00F72138" w:rsidRPr="00F72138" w:rsidRDefault="00F72138" w:rsidP="00C64736">
            <w:pPr>
              <w:jc w:val="center"/>
              <w:rPr>
                <w:sz w:val="28"/>
                <w:szCs w:val="28"/>
                <w:lang w:bidi="ar-JO"/>
              </w:rPr>
            </w:pPr>
            <w:r w:rsidRPr="00F72138">
              <w:rPr>
                <w:sz w:val="28"/>
                <w:szCs w:val="28"/>
                <w:lang w:bidi="ar-JO"/>
              </w:rPr>
              <w:t>20</w:t>
            </w:r>
          </w:p>
        </w:tc>
        <w:tc>
          <w:tcPr>
            <w:tcW w:w="3261" w:type="dxa"/>
          </w:tcPr>
          <w:p w:rsidR="00F72138" w:rsidRPr="00F72138" w:rsidRDefault="00F72138" w:rsidP="00C64736">
            <w:pPr>
              <w:jc w:val="center"/>
              <w:rPr>
                <w:sz w:val="28"/>
                <w:szCs w:val="28"/>
                <w:lang w:bidi="ar-JO"/>
              </w:rPr>
            </w:pPr>
            <w:r w:rsidRPr="00F72138">
              <w:rPr>
                <w:sz w:val="28"/>
                <w:szCs w:val="28"/>
                <w:lang w:bidi="ar-JO"/>
              </w:rPr>
              <w:t>15/4/2014</w:t>
            </w:r>
          </w:p>
        </w:tc>
      </w:tr>
      <w:tr w:rsidR="00F72138" w:rsidRPr="00F72138" w:rsidTr="00C64736">
        <w:tc>
          <w:tcPr>
            <w:tcW w:w="3652" w:type="dxa"/>
          </w:tcPr>
          <w:p w:rsidR="00F72138" w:rsidRPr="00F72138" w:rsidRDefault="00F72138" w:rsidP="00C64736">
            <w:pPr>
              <w:rPr>
                <w:sz w:val="28"/>
                <w:szCs w:val="28"/>
                <w:lang w:bidi="ar-JO"/>
              </w:rPr>
            </w:pPr>
            <w:r w:rsidRPr="00F72138">
              <w:rPr>
                <w:rFonts w:cs="Arabic Transparent"/>
                <w:sz w:val="28"/>
                <w:szCs w:val="28"/>
                <w:lang w:bidi="ar-JO"/>
              </w:rPr>
              <w:t xml:space="preserve">Second exam                             </w:t>
            </w:r>
          </w:p>
        </w:tc>
        <w:tc>
          <w:tcPr>
            <w:tcW w:w="2126" w:type="dxa"/>
          </w:tcPr>
          <w:p w:rsidR="00F72138" w:rsidRPr="00F72138" w:rsidRDefault="00F72138" w:rsidP="00C64736">
            <w:pPr>
              <w:jc w:val="center"/>
              <w:rPr>
                <w:sz w:val="28"/>
                <w:szCs w:val="28"/>
                <w:lang w:bidi="ar-JO"/>
              </w:rPr>
            </w:pPr>
            <w:r w:rsidRPr="00F72138">
              <w:rPr>
                <w:sz w:val="28"/>
                <w:szCs w:val="28"/>
                <w:lang w:bidi="ar-JO"/>
              </w:rPr>
              <w:t>20</w:t>
            </w:r>
          </w:p>
        </w:tc>
        <w:tc>
          <w:tcPr>
            <w:tcW w:w="3261" w:type="dxa"/>
          </w:tcPr>
          <w:p w:rsidR="00F72138" w:rsidRPr="00F72138" w:rsidRDefault="00F72138" w:rsidP="00C64736">
            <w:pPr>
              <w:jc w:val="center"/>
              <w:rPr>
                <w:sz w:val="28"/>
                <w:szCs w:val="28"/>
                <w:lang w:bidi="ar-JO"/>
              </w:rPr>
            </w:pPr>
            <w:r w:rsidRPr="00F72138">
              <w:rPr>
                <w:sz w:val="28"/>
                <w:szCs w:val="28"/>
                <w:lang w:bidi="ar-JO"/>
              </w:rPr>
              <w:t>Assigned later</w:t>
            </w:r>
          </w:p>
        </w:tc>
      </w:tr>
      <w:tr w:rsidR="00F72138" w:rsidRPr="00F72138" w:rsidTr="00C64736">
        <w:tc>
          <w:tcPr>
            <w:tcW w:w="3652" w:type="dxa"/>
          </w:tcPr>
          <w:p w:rsidR="00F72138" w:rsidRPr="00F72138" w:rsidRDefault="00F72138" w:rsidP="00C64736">
            <w:pPr>
              <w:jc w:val="both"/>
              <w:rPr>
                <w:rFonts w:cs="Arabic Transparent"/>
                <w:sz w:val="28"/>
                <w:szCs w:val="28"/>
                <w:lang w:bidi="ar-JO"/>
              </w:rPr>
            </w:pPr>
            <w:r w:rsidRPr="00F72138">
              <w:rPr>
                <w:rFonts w:cs="Arabic Transparent"/>
                <w:sz w:val="28"/>
                <w:szCs w:val="28"/>
                <w:lang w:bidi="ar-JO"/>
              </w:rPr>
              <w:t>Presentation and Reports          20%</w:t>
            </w:r>
          </w:p>
          <w:p w:rsidR="00F72138" w:rsidRPr="00F72138" w:rsidRDefault="00F72138" w:rsidP="00C64736">
            <w:pPr>
              <w:rPr>
                <w:rFonts w:cs="Arabic Transparent"/>
                <w:sz w:val="28"/>
                <w:szCs w:val="28"/>
                <w:lang w:bidi="ar-JO"/>
              </w:rPr>
            </w:pPr>
          </w:p>
        </w:tc>
        <w:tc>
          <w:tcPr>
            <w:tcW w:w="2126" w:type="dxa"/>
          </w:tcPr>
          <w:p w:rsidR="00F72138" w:rsidRPr="00F72138" w:rsidRDefault="00F72138" w:rsidP="00C64736">
            <w:pPr>
              <w:jc w:val="center"/>
              <w:rPr>
                <w:sz w:val="28"/>
                <w:szCs w:val="28"/>
                <w:lang w:bidi="ar-JO"/>
              </w:rPr>
            </w:pPr>
            <w:r w:rsidRPr="00F72138">
              <w:rPr>
                <w:sz w:val="28"/>
                <w:szCs w:val="28"/>
                <w:lang w:bidi="ar-JO"/>
              </w:rPr>
              <w:t>20</w:t>
            </w:r>
          </w:p>
        </w:tc>
        <w:tc>
          <w:tcPr>
            <w:tcW w:w="3261" w:type="dxa"/>
          </w:tcPr>
          <w:p w:rsidR="00F72138" w:rsidRPr="00F72138" w:rsidRDefault="00F72138" w:rsidP="00C64736">
            <w:pPr>
              <w:jc w:val="center"/>
              <w:rPr>
                <w:sz w:val="28"/>
                <w:szCs w:val="28"/>
                <w:lang w:bidi="ar-JO"/>
              </w:rPr>
            </w:pPr>
          </w:p>
        </w:tc>
      </w:tr>
      <w:tr w:rsidR="00F72138" w:rsidRPr="00F72138" w:rsidTr="00C64736">
        <w:tc>
          <w:tcPr>
            <w:tcW w:w="3652" w:type="dxa"/>
          </w:tcPr>
          <w:p w:rsidR="00F72138" w:rsidRPr="00F72138" w:rsidRDefault="00F72138" w:rsidP="00C64736">
            <w:pPr>
              <w:rPr>
                <w:sz w:val="28"/>
                <w:szCs w:val="28"/>
                <w:lang w:bidi="ar-JO"/>
              </w:rPr>
            </w:pPr>
            <w:r w:rsidRPr="00F72138">
              <w:rPr>
                <w:sz w:val="28"/>
                <w:szCs w:val="28"/>
                <w:lang w:bidi="ar-JO"/>
              </w:rPr>
              <w:t>Final Exam</w:t>
            </w:r>
          </w:p>
          <w:p w:rsidR="00F72138" w:rsidRPr="00F72138" w:rsidRDefault="00F72138" w:rsidP="00C64736">
            <w:pPr>
              <w:rPr>
                <w:sz w:val="28"/>
                <w:szCs w:val="28"/>
                <w:lang w:bidi="ar-JO"/>
              </w:rPr>
            </w:pPr>
          </w:p>
        </w:tc>
        <w:tc>
          <w:tcPr>
            <w:tcW w:w="2126" w:type="dxa"/>
          </w:tcPr>
          <w:p w:rsidR="00F72138" w:rsidRPr="00F72138" w:rsidRDefault="00F72138" w:rsidP="00C64736">
            <w:pPr>
              <w:jc w:val="center"/>
              <w:rPr>
                <w:sz w:val="28"/>
                <w:szCs w:val="28"/>
                <w:lang w:bidi="ar-JO"/>
              </w:rPr>
            </w:pPr>
            <w:r w:rsidRPr="00F72138">
              <w:rPr>
                <w:sz w:val="28"/>
                <w:szCs w:val="28"/>
                <w:lang w:bidi="ar-JO"/>
              </w:rPr>
              <w:t>40</w:t>
            </w:r>
          </w:p>
        </w:tc>
        <w:tc>
          <w:tcPr>
            <w:tcW w:w="3261" w:type="dxa"/>
          </w:tcPr>
          <w:p w:rsidR="00F72138" w:rsidRPr="00F72138" w:rsidRDefault="00F72138" w:rsidP="00C64736">
            <w:pPr>
              <w:jc w:val="center"/>
              <w:rPr>
                <w:sz w:val="28"/>
                <w:szCs w:val="28"/>
                <w:lang w:bidi="ar-JO"/>
              </w:rPr>
            </w:pPr>
            <w:r w:rsidRPr="00F72138">
              <w:rPr>
                <w:sz w:val="28"/>
                <w:szCs w:val="28"/>
                <w:lang w:bidi="ar-JO"/>
              </w:rPr>
              <w:t>As it is Scheduled by Registration Department</w:t>
            </w:r>
          </w:p>
        </w:tc>
      </w:tr>
    </w:tbl>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p>
    <w:p w:rsidR="00F72138" w:rsidRPr="00F72138" w:rsidRDefault="00F72138" w:rsidP="00F72138">
      <w:pPr>
        <w:rPr>
          <w:sz w:val="28"/>
          <w:szCs w:val="28"/>
          <w:u w:val="single"/>
          <w:lang w:bidi="ar-JO"/>
        </w:rPr>
      </w:pPr>
      <w:r w:rsidRPr="00F72138">
        <w:rPr>
          <w:sz w:val="28"/>
          <w:szCs w:val="28"/>
          <w:u w:val="single"/>
          <w:lang w:bidi="ar-JO"/>
        </w:rPr>
        <w:lastRenderedPageBreak/>
        <w:t>Main Reference/s:</w:t>
      </w:r>
    </w:p>
    <w:p w:rsidR="00F72138" w:rsidRPr="00F72138" w:rsidRDefault="00F72138" w:rsidP="00F72138">
      <w:pPr>
        <w:jc w:val="both"/>
        <w:rPr>
          <w:rFonts w:cs="Arabic Transparent"/>
          <w:lang w:bidi="ar-JO"/>
        </w:rPr>
      </w:pPr>
    </w:p>
    <w:p w:rsidR="00F72138" w:rsidRDefault="00F72138" w:rsidP="00F72138">
      <w:pPr>
        <w:jc w:val="both"/>
        <w:rPr>
          <w:rFonts w:cs="Arabic Transparent"/>
          <w:sz w:val="28"/>
          <w:szCs w:val="28"/>
          <w:lang w:bidi="ar-JO"/>
        </w:rPr>
      </w:pPr>
      <w:r w:rsidRPr="00F72138">
        <w:rPr>
          <w:rFonts w:cs="Arabic Transparent"/>
          <w:sz w:val="28"/>
          <w:szCs w:val="28"/>
          <w:lang w:bidi="ar-JO"/>
        </w:rPr>
        <w:t>1-Horsfall, J. and Cowling E. (1977). Plant disease, An advanced treatise Vol. 1&amp;2&amp;3 .Academic Press.</w:t>
      </w:r>
    </w:p>
    <w:p w:rsidR="00F72138" w:rsidRPr="009B5B55" w:rsidRDefault="00F72138" w:rsidP="00F72138">
      <w:pPr>
        <w:pStyle w:val="Heading1"/>
        <w:jc w:val="both"/>
        <w:rPr>
          <w:rFonts w:asciiTheme="majorBidi" w:hAnsiTheme="majorBidi" w:cstheme="majorBidi"/>
          <w:sz w:val="28"/>
          <w:szCs w:val="28"/>
          <w:u w:val="single"/>
        </w:rPr>
      </w:pPr>
      <w:r w:rsidRPr="009B5B55">
        <w:rPr>
          <w:rFonts w:asciiTheme="majorBidi" w:hAnsiTheme="majorBidi" w:cstheme="majorBidi"/>
          <w:sz w:val="28"/>
          <w:szCs w:val="28"/>
          <w:u w:val="single"/>
        </w:rPr>
        <w:t>References: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2-Byrde, P. and Cutting C. (1993). Fungal </w:t>
      </w:r>
      <w:proofErr w:type="spellStart"/>
      <w:r w:rsidRPr="00F72138">
        <w:rPr>
          <w:rFonts w:cs="Arabic Transparent"/>
          <w:sz w:val="28"/>
          <w:szCs w:val="28"/>
          <w:lang w:bidi="ar-JO"/>
        </w:rPr>
        <w:t>pathogenicity</w:t>
      </w:r>
      <w:proofErr w:type="spellEnd"/>
      <w:r w:rsidRPr="00F72138">
        <w:rPr>
          <w:rFonts w:cs="Arabic Transparent"/>
          <w:sz w:val="28"/>
          <w:szCs w:val="28"/>
          <w:lang w:bidi="ar-JO"/>
        </w:rPr>
        <w:t xml:space="preserve"> and the plant’s response. Academic Press.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3-Holiday, P. (1980) Fungus diseases of tropical crops. Cambridge University Press.</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4-Kotheker, A. (1970). Handbook of pests , diseases and weeds of quarantine significance. Translated from Russian.</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5-Kiraly, Z. (1977). </w:t>
      </w:r>
      <w:proofErr w:type="spellStart"/>
      <w:r w:rsidRPr="00F72138">
        <w:rPr>
          <w:rFonts w:cs="Arabic Transparent"/>
          <w:sz w:val="28"/>
          <w:szCs w:val="28"/>
          <w:lang w:bidi="ar-JO"/>
        </w:rPr>
        <w:t>Curent</w:t>
      </w:r>
      <w:proofErr w:type="spellEnd"/>
      <w:r w:rsidRPr="00F72138">
        <w:rPr>
          <w:rFonts w:cs="Arabic Transparent"/>
          <w:sz w:val="28"/>
          <w:szCs w:val="28"/>
          <w:lang w:bidi="ar-JO"/>
        </w:rPr>
        <w:t xml:space="preserve"> topics in plant pathology, Budapest, Proceedings of a symposium.</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6-Avery, R (1983). Potato diseases. Academic Press, London.  </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7-Annual Review of Plant Pathology.</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8-Journal of </w:t>
      </w:r>
      <w:proofErr w:type="spellStart"/>
      <w:r w:rsidRPr="00F72138">
        <w:rPr>
          <w:rFonts w:cs="Arabic Transparent"/>
          <w:sz w:val="28"/>
          <w:szCs w:val="28"/>
          <w:lang w:bidi="ar-JO"/>
        </w:rPr>
        <w:t>Phytopathology</w:t>
      </w:r>
      <w:proofErr w:type="spellEnd"/>
      <w:r w:rsidRPr="00F72138">
        <w:rPr>
          <w:rFonts w:cs="Arabic Transparent"/>
          <w:sz w:val="28"/>
          <w:szCs w:val="28"/>
          <w:lang w:bidi="ar-JO"/>
        </w:rPr>
        <w:t>.</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9-William, F. (1985). Principles of plant disease management. Academic Press. London.</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10-Journal of new </w:t>
      </w:r>
      <w:proofErr w:type="spellStart"/>
      <w:r w:rsidRPr="00F72138">
        <w:rPr>
          <w:rFonts w:cs="Arabic Transparent"/>
          <w:sz w:val="28"/>
          <w:szCs w:val="28"/>
          <w:lang w:bidi="ar-JO"/>
        </w:rPr>
        <w:t>phytologist</w:t>
      </w:r>
      <w:proofErr w:type="spellEnd"/>
      <w:r w:rsidRPr="00F72138">
        <w:rPr>
          <w:rFonts w:cs="Arabic Transparent"/>
          <w:sz w:val="28"/>
          <w:szCs w:val="28"/>
          <w:lang w:bidi="ar-JO"/>
        </w:rPr>
        <w:t xml:space="preserve">.  </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11- </w:t>
      </w:r>
      <w:proofErr w:type="spellStart"/>
      <w:r w:rsidRPr="00F72138">
        <w:rPr>
          <w:rFonts w:cs="Arabic Transparent"/>
          <w:sz w:val="28"/>
          <w:szCs w:val="28"/>
          <w:lang w:bidi="ar-JO"/>
        </w:rPr>
        <w:t>Jaroszuk</w:t>
      </w:r>
      <w:r w:rsidRPr="00F72138">
        <w:rPr>
          <w:rFonts w:ascii="Cambria Math" w:hAnsi="Cambria Math" w:cs="Cambria Math"/>
          <w:sz w:val="28"/>
          <w:szCs w:val="28"/>
          <w:lang w:bidi="ar-JO"/>
        </w:rPr>
        <w:t>‐</w:t>
      </w:r>
      <w:r w:rsidRPr="00F72138">
        <w:rPr>
          <w:rFonts w:cs="Arabic Transparent"/>
          <w:sz w:val="28"/>
          <w:szCs w:val="28"/>
          <w:lang w:bidi="ar-JO"/>
        </w:rPr>
        <w:t>Scisel</w:t>
      </w:r>
      <w:proofErr w:type="spellEnd"/>
      <w:r w:rsidRPr="00F72138">
        <w:rPr>
          <w:rFonts w:cs="Arabic Transparent"/>
          <w:sz w:val="28"/>
          <w:szCs w:val="28"/>
          <w:lang w:bidi="ar-JO"/>
        </w:rPr>
        <w:t xml:space="preserve">, J., E. </w:t>
      </w:r>
      <w:proofErr w:type="spellStart"/>
      <w:r w:rsidRPr="00F72138">
        <w:rPr>
          <w:rFonts w:cs="Arabic Transparent"/>
          <w:sz w:val="28"/>
          <w:szCs w:val="28"/>
          <w:lang w:bidi="ar-JO"/>
        </w:rPr>
        <w:t>Kurek</w:t>
      </w:r>
      <w:proofErr w:type="spellEnd"/>
      <w:r w:rsidRPr="00F72138">
        <w:rPr>
          <w:rFonts w:cs="Arabic Transparent"/>
          <w:sz w:val="28"/>
          <w:szCs w:val="28"/>
          <w:lang w:bidi="ar-JO"/>
        </w:rPr>
        <w:t xml:space="preserve">, A. </w:t>
      </w:r>
      <w:proofErr w:type="spellStart"/>
      <w:r w:rsidRPr="00F72138">
        <w:rPr>
          <w:rFonts w:cs="Arabic Transparent"/>
          <w:sz w:val="28"/>
          <w:szCs w:val="28"/>
          <w:lang w:bidi="ar-JO"/>
        </w:rPr>
        <w:t>Slomka</w:t>
      </w:r>
      <w:proofErr w:type="spellEnd"/>
      <w:r w:rsidRPr="00F72138">
        <w:rPr>
          <w:rFonts w:cs="Arabic Transparent"/>
          <w:sz w:val="28"/>
          <w:szCs w:val="28"/>
          <w:lang w:bidi="ar-JO"/>
        </w:rPr>
        <w:t xml:space="preserve">, M. </w:t>
      </w:r>
      <w:proofErr w:type="spellStart"/>
      <w:r w:rsidRPr="00F72138">
        <w:rPr>
          <w:rFonts w:cs="Arabic Transparent"/>
          <w:sz w:val="28"/>
          <w:szCs w:val="28"/>
          <w:lang w:bidi="ar-JO"/>
        </w:rPr>
        <w:t>Janczarek</w:t>
      </w:r>
      <w:proofErr w:type="spellEnd"/>
      <w:r w:rsidRPr="00F72138">
        <w:rPr>
          <w:rFonts w:cs="Arabic Transparent"/>
          <w:sz w:val="28"/>
          <w:szCs w:val="28"/>
          <w:lang w:bidi="ar-JO"/>
        </w:rPr>
        <w:t xml:space="preserve">, and B. </w:t>
      </w:r>
      <w:proofErr w:type="spellStart"/>
      <w:r w:rsidRPr="00F72138">
        <w:rPr>
          <w:rFonts w:cs="Arabic Transparent"/>
          <w:sz w:val="28"/>
          <w:szCs w:val="28"/>
          <w:lang w:bidi="ar-JO"/>
        </w:rPr>
        <w:t>Rodzik</w:t>
      </w:r>
      <w:proofErr w:type="spellEnd"/>
      <w:r w:rsidRPr="00F72138">
        <w:rPr>
          <w:rFonts w:cs="Arabic Transparent"/>
          <w:sz w:val="28"/>
          <w:szCs w:val="28"/>
          <w:lang w:bidi="ar-JO"/>
        </w:rPr>
        <w:t xml:space="preserve">. 2011. Activities of cell wall degrading enzymes in </w:t>
      </w:r>
      <w:proofErr w:type="spellStart"/>
      <w:r w:rsidRPr="00F72138">
        <w:rPr>
          <w:rFonts w:cs="Arabic Transparent"/>
          <w:sz w:val="28"/>
          <w:szCs w:val="28"/>
          <w:lang w:bidi="ar-JO"/>
        </w:rPr>
        <w:t>autolyzing</w:t>
      </w:r>
      <w:proofErr w:type="spellEnd"/>
      <w:r w:rsidRPr="00F72138">
        <w:rPr>
          <w:rFonts w:cs="Arabic Transparent"/>
          <w:sz w:val="28"/>
          <w:szCs w:val="28"/>
          <w:lang w:bidi="ar-JO"/>
        </w:rPr>
        <w:t xml:space="preserve"> cultures of three </w:t>
      </w:r>
      <w:proofErr w:type="spellStart"/>
      <w:r w:rsidRPr="00F72138">
        <w:rPr>
          <w:rFonts w:cs="Arabic Transparent"/>
          <w:i/>
          <w:iCs/>
          <w:sz w:val="28"/>
          <w:szCs w:val="28"/>
          <w:lang w:bidi="ar-JO"/>
        </w:rPr>
        <w:t>Fusarium</w:t>
      </w:r>
      <w:proofErr w:type="spellEnd"/>
      <w:r w:rsidRPr="00F72138">
        <w:rPr>
          <w:rFonts w:cs="Arabic Transparent"/>
          <w:i/>
          <w:iCs/>
          <w:sz w:val="28"/>
          <w:szCs w:val="28"/>
          <w:lang w:bidi="ar-JO"/>
        </w:rPr>
        <w:t xml:space="preserve"> </w:t>
      </w:r>
      <w:proofErr w:type="spellStart"/>
      <w:r w:rsidRPr="00F72138">
        <w:rPr>
          <w:rFonts w:cs="Arabic Transparent"/>
          <w:i/>
          <w:iCs/>
          <w:sz w:val="28"/>
          <w:szCs w:val="28"/>
          <w:lang w:bidi="ar-JO"/>
        </w:rPr>
        <w:t>culmorum</w:t>
      </w:r>
      <w:proofErr w:type="spellEnd"/>
      <w:r w:rsidRPr="00F72138">
        <w:rPr>
          <w:rFonts w:cs="Arabic Transparent"/>
          <w:i/>
          <w:iCs/>
          <w:sz w:val="28"/>
          <w:szCs w:val="28"/>
          <w:lang w:bidi="ar-JO"/>
        </w:rPr>
        <w:t xml:space="preserve"> </w:t>
      </w:r>
      <w:r w:rsidRPr="00F72138">
        <w:rPr>
          <w:rFonts w:cs="Arabic Transparent"/>
          <w:sz w:val="28"/>
          <w:szCs w:val="28"/>
          <w:lang w:bidi="ar-JO"/>
        </w:rPr>
        <w:t>isolates: growth promoting, deleterious and pathogenic to rye (</w:t>
      </w:r>
      <w:proofErr w:type="spellStart"/>
      <w:r w:rsidRPr="00F72138">
        <w:rPr>
          <w:rFonts w:cs="Arabic Transparent"/>
          <w:i/>
          <w:iCs/>
          <w:sz w:val="28"/>
          <w:szCs w:val="28"/>
          <w:lang w:bidi="ar-JO"/>
        </w:rPr>
        <w:t>Secale</w:t>
      </w:r>
      <w:proofErr w:type="spellEnd"/>
      <w:r w:rsidRPr="00F72138">
        <w:rPr>
          <w:rFonts w:cs="Arabic Transparent"/>
          <w:i/>
          <w:iCs/>
          <w:sz w:val="28"/>
          <w:szCs w:val="28"/>
          <w:lang w:bidi="ar-JO"/>
        </w:rPr>
        <w:t xml:space="preserve"> </w:t>
      </w:r>
      <w:proofErr w:type="spellStart"/>
      <w:r w:rsidRPr="00F72138">
        <w:rPr>
          <w:rFonts w:cs="Arabic Transparent"/>
          <w:i/>
          <w:iCs/>
          <w:sz w:val="28"/>
          <w:szCs w:val="28"/>
          <w:lang w:bidi="ar-JO"/>
        </w:rPr>
        <w:t>cereale</w:t>
      </w:r>
      <w:proofErr w:type="spellEnd"/>
      <w:r w:rsidRPr="00F72138">
        <w:rPr>
          <w:rFonts w:cs="Arabic Transparent"/>
          <w:sz w:val="28"/>
          <w:szCs w:val="28"/>
          <w:lang w:bidi="ar-JO"/>
        </w:rPr>
        <w:t xml:space="preserve">). </w:t>
      </w:r>
      <w:proofErr w:type="spellStart"/>
      <w:r w:rsidRPr="00F72138">
        <w:rPr>
          <w:rFonts w:cs="Arabic Transparent"/>
          <w:i/>
          <w:iCs/>
          <w:sz w:val="28"/>
          <w:szCs w:val="28"/>
          <w:lang w:bidi="ar-JO"/>
        </w:rPr>
        <w:t>Mycologia</w:t>
      </w:r>
      <w:proofErr w:type="spellEnd"/>
      <w:r w:rsidRPr="00F72138">
        <w:rPr>
          <w:rFonts w:cs="Arabic Transparent"/>
          <w:sz w:val="28"/>
          <w:szCs w:val="28"/>
          <w:lang w:bidi="ar-JO"/>
        </w:rPr>
        <w:t>. 103:929–945.</w:t>
      </w:r>
    </w:p>
    <w:p w:rsidR="00F72138" w:rsidRPr="00F72138" w:rsidRDefault="00F72138" w:rsidP="00F72138">
      <w:pPr>
        <w:jc w:val="both"/>
        <w:rPr>
          <w:rFonts w:cs="Arabic Transparent"/>
          <w:sz w:val="28"/>
          <w:szCs w:val="28"/>
          <w:rtl/>
          <w:lang w:bidi="ar-JO"/>
        </w:rPr>
      </w:pPr>
      <w:r w:rsidRPr="00F72138">
        <w:rPr>
          <w:rFonts w:cs="Arabic Transparent"/>
          <w:sz w:val="28"/>
          <w:szCs w:val="28"/>
          <w:lang w:bidi="ar-JO"/>
        </w:rPr>
        <w:t>12-Johnson, N.C., J.</w:t>
      </w:r>
      <w:r w:rsidRPr="00F72138">
        <w:rPr>
          <w:rFonts w:ascii="Cambria Math" w:hAnsi="Cambria Math" w:cs="Cambria Math"/>
          <w:sz w:val="28"/>
          <w:szCs w:val="28"/>
          <w:lang w:bidi="ar-JO"/>
        </w:rPr>
        <w:t>‐</w:t>
      </w:r>
      <w:r w:rsidRPr="00F72138">
        <w:rPr>
          <w:rFonts w:cs="Arabic Transparent"/>
          <w:sz w:val="28"/>
          <w:szCs w:val="28"/>
          <w:lang w:bidi="ar-JO"/>
        </w:rPr>
        <w:t xml:space="preserve">H. Graham, and F.A. Smith. 2008. Functioning of </w:t>
      </w:r>
      <w:proofErr w:type="spellStart"/>
      <w:r w:rsidRPr="00F72138">
        <w:rPr>
          <w:rFonts w:cs="Arabic Transparent"/>
          <w:sz w:val="28"/>
          <w:szCs w:val="28"/>
          <w:lang w:bidi="ar-JO"/>
        </w:rPr>
        <w:t>mycorrhizal</w:t>
      </w:r>
      <w:proofErr w:type="spellEnd"/>
      <w:r w:rsidRPr="00F72138">
        <w:rPr>
          <w:rFonts w:cs="Arabic Transparent"/>
          <w:sz w:val="28"/>
          <w:szCs w:val="28"/>
          <w:lang w:bidi="ar-JO"/>
        </w:rPr>
        <w:t xml:space="preserve"> associations along the mutualism–parasitism continuum. </w:t>
      </w:r>
      <w:r w:rsidRPr="00F72138">
        <w:rPr>
          <w:rFonts w:cs="Arabic Transparent"/>
          <w:i/>
          <w:iCs/>
          <w:sz w:val="28"/>
          <w:szCs w:val="28"/>
          <w:lang w:bidi="ar-JO"/>
        </w:rPr>
        <w:t xml:space="preserve">New </w:t>
      </w:r>
      <w:proofErr w:type="spellStart"/>
      <w:r w:rsidRPr="00F72138">
        <w:rPr>
          <w:rFonts w:cs="Arabic Transparent"/>
          <w:i/>
          <w:iCs/>
          <w:sz w:val="28"/>
          <w:szCs w:val="28"/>
          <w:lang w:bidi="ar-JO"/>
        </w:rPr>
        <w:t>Phytologist</w:t>
      </w:r>
      <w:proofErr w:type="spellEnd"/>
      <w:r w:rsidRPr="00F72138">
        <w:rPr>
          <w:rFonts w:cs="Arabic Transparent"/>
          <w:sz w:val="28"/>
          <w:szCs w:val="28"/>
          <w:lang w:bidi="ar-JO"/>
        </w:rPr>
        <w:t>. 135:575–585.</w:t>
      </w:r>
    </w:p>
    <w:p w:rsidR="00F72138" w:rsidRPr="00F72138" w:rsidRDefault="00F72138" w:rsidP="00F72138">
      <w:pPr>
        <w:jc w:val="both"/>
        <w:rPr>
          <w:rFonts w:cs="Arabic Transparent"/>
          <w:i/>
          <w:iCs/>
          <w:sz w:val="28"/>
          <w:szCs w:val="28"/>
          <w:lang w:bidi="ar-JO"/>
        </w:rPr>
      </w:pPr>
      <w:r w:rsidRPr="00F72138">
        <w:rPr>
          <w:rFonts w:cs="Arabic Transparent"/>
          <w:sz w:val="28"/>
          <w:szCs w:val="28"/>
          <w:lang w:bidi="ar-JO"/>
        </w:rPr>
        <w:t xml:space="preserve">13-Kroon, L.P.N.M., H. </w:t>
      </w:r>
      <w:proofErr w:type="spellStart"/>
      <w:r w:rsidRPr="00F72138">
        <w:rPr>
          <w:rFonts w:cs="Arabic Transparent"/>
          <w:sz w:val="28"/>
          <w:szCs w:val="28"/>
          <w:lang w:bidi="ar-JO"/>
        </w:rPr>
        <w:t>Brouwer</w:t>
      </w:r>
      <w:proofErr w:type="spellEnd"/>
      <w:r w:rsidRPr="00F72138">
        <w:rPr>
          <w:rFonts w:cs="Arabic Transparent"/>
          <w:sz w:val="28"/>
          <w:szCs w:val="28"/>
          <w:lang w:bidi="ar-JO"/>
        </w:rPr>
        <w:t xml:space="preserve">, A.W.A.M. de Cock, and F. </w:t>
      </w:r>
      <w:proofErr w:type="spellStart"/>
      <w:r w:rsidRPr="00F72138">
        <w:rPr>
          <w:rFonts w:cs="Arabic Transparent"/>
          <w:sz w:val="28"/>
          <w:szCs w:val="28"/>
          <w:lang w:bidi="ar-JO"/>
        </w:rPr>
        <w:t>Govers</w:t>
      </w:r>
      <w:proofErr w:type="spellEnd"/>
      <w:r w:rsidRPr="00F72138">
        <w:rPr>
          <w:rFonts w:cs="Arabic Transparent"/>
          <w:sz w:val="28"/>
          <w:szCs w:val="28"/>
          <w:lang w:bidi="ar-JO"/>
        </w:rPr>
        <w:t xml:space="preserve">. 2012. The genus </w:t>
      </w:r>
      <w:proofErr w:type="spellStart"/>
      <w:r w:rsidRPr="00F72138">
        <w:rPr>
          <w:rFonts w:cs="Arabic Transparent"/>
          <w:i/>
          <w:iCs/>
          <w:sz w:val="28"/>
          <w:szCs w:val="28"/>
          <w:lang w:bidi="ar-JO"/>
        </w:rPr>
        <w:t>Phytophthora</w:t>
      </w:r>
      <w:proofErr w:type="spellEnd"/>
      <w:r w:rsidRPr="00F72138">
        <w:rPr>
          <w:rFonts w:cs="Arabic Transparent"/>
          <w:i/>
          <w:iCs/>
          <w:sz w:val="28"/>
          <w:szCs w:val="28"/>
          <w:lang w:bidi="ar-JO"/>
        </w:rPr>
        <w:t xml:space="preserve"> </w:t>
      </w:r>
      <w:r w:rsidRPr="00F72138">
        <w:rPr>
          <w:rFonts w:cs="Arabic Transparent"/>
          <w:sz w:val="28"/>
          <w:szCs w:val="28"/>
          <w:lang w:bidi="ar-JO"/>
        </w:rPr>
        <w:t xml:space="preserve">anno 2012. </w:t>
      </w:r>
      <w:proofErr w:type="spellStart"/>
      <w:r w:rsidRPr="00F72138">
        <w:rPr>
          <w:rFonts w:cs="Arabic Transparent"/>
          <w:i/>
          <w:iCs/>
          <w:sz w:val="28"/>
          <w:szCs w:val="28"/>
          <w:lang w:bidi="ar-JO"/>
        </w:rPr>
        <w:t>Phytopathology</w:t>
      </w:r>
      <w:proofErr w:type="spellEnd"/>
      <w:r w:rsidRPr="00F72138">
        <w:rPr>
          <w:rFonts w:cs="Arabic Transparent"/>
          <w:sz w:val="28"/>
          <w:szCs w:val="28"/>
          <w:lang w:bidi="ar-JO"/>
        </w:rPr>
        <w:t>. 102:348–364.</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14-Kv, S., K. St, and H. </w:t>
      </w:r>
      <w:proofErr w:type="spellStart"/>
      <w:r w:rsidRPr="00F72138">
        <w:rPr>
          <w:rFonts w:cs="Arabic Transparent"/>
          <w:sz w:val="28"/>
          <w:szCs w:val="28"/>
          <w:lang w:bidi="ar-JO"/>
        </w:rPr>
        <w:t>Jc</w:t>
      </w:r>
      <w:proofErr w:type="spellEnd"/>
      <w:r w:rsidRPr="00F72138">
        <w:rPr>
          <w:rFonts w:cs="Arabic Transparent"/>
          <w:sz w:val="28"/>
          <w:szCs w:val="28"/>
          <w:lang w:bidi="ar-JO"/>
        </w:rPr>
        <w:t xml:space="preserve">. 1996. Effects of deep plowing on the distribution and density of </w:t>
      </w:r>
      <w:proofErr w:type="spellStart"/>
      <w:r w:rsidRPr="00F72138">
        <w:rPr>
          <w:rFonts w:cs="Arabic Transparent"/>
          <w:sz w:val="28"/>
          <w:szCs w:val="28"/>
          <w:lang w:bidi="ar-JO"/>
        </w:rPr>
        <w:t>Sclerotinia</w:t>
      </w:r>
      <w:proofErr w:type="spellEnd"/>
      <w:r w:rsidRPr="00F72138">
        <w:rPr>
          <w:rFonts w:cs="Arabic Transparent"/>
          <w:sz w:val="28"/>
          <w:szCs w:val="28"/>
          <w:lang w:bidi="ar-JO"/>
        </w:rPr>
        <w:t xml:space="preserve"> </w:t>
      </w:r>
      <w:r w:rsidRPr="00F72138">
        <w:rPr>
          <w:rFonts w:cs="Arabic Transparent"/>
          <w:i/>
          <w:iCs/>
          <w:sz w:val="28"/>
          <w:szCs w:val="28"/>
          <w:lang w:bidi="ar-JO"/>
        </w:rPr>
        <w:t xml:space="preserve">minor </w:t>
      </w:r>
      <w:proofErr w:type="spellStart"/>
      <w:r w:rsidRPr="00F72138">
        <w:rPr>
          <w:rFonts w:cs="Arabic Transparent"/>
          <w:sz w:val="28"/>
          <w:szCs w:val="28"/>
          <w:lang w:bidi="ar-JO"/>
        </w:rPr>
        <w:t>sclerotia</w:t>
      </w:r>
      <w:proofErr w:type="spellEnd"/>
      <w:r w:rsidRPr="00F72138">
        <w:rPr>
          <w:rFonts w:cs="Arabic Transparent"/>
          <w:sz w:val="28"/>
          <w:szCs w:val="28"/>
          <w:lang w:bidi="ar-JO"/>
        </w:rPr>
        <w:t xml:space="preserve"> and lettuce drop incidence. </w:t>
      </w:r>
      <w:r w:rsidRPr="00F72138">
        <w:rPr>
          <w:rFonts w:cs="Arabic Transparent"/>
          <w:i/>
          <w:iCs/>
          <w:sz w:val="28"/>
          <w:szCs w:val="28"/>
          <w:lang w:bidi="ar-JO"/>
        </w:rPr>
        <w:t>Plant disease</w:t>
      </w:r>
      <w:r w:rsidRPr="00F72138">
        <w:rPr>
          <w:rFonts w:cs="Arabic Transparent"/>
          <w:sz w:val="28"/>
          <w:szCs w:val="28"/>
          <w:lang w:bidi="ar-JO"/>
        </w:rPr>
        <w:t>. 80:28.</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 xml:space="preserve">15-Redman, R.S., D.D. </w:t>
      </w:r>
      <w:proofErr w:type="spellStart"/>
      <w:r w:rsidRPr="00F72138">
        <w:rPr>
          <w:rFonts w:cs="Arabic Transparent"/>
          <w:sz w:val="28"/>
          <w:szCs w:val="28"/>
          <w:lang w:bidi="ar-JO"/>
        </w:rPr>
        <w:t>Dunigan</w:t>
      </w:r>
      <w:proofErr w:type="spellEnd"/>
      <w:r w:rsidRPr="00F72138">
        <w:rPr>
          <w:rFonts w:cs="Arabic Transparent"/>
          <w:sz w:val="28"/>
          <w:szCs w:val="28"/>
          <w:lang w:bidi="ar-JO"/>
        </w:rPr>
        <w:t xml:space="preserve">, and R.J. Rodriguez. 2001. Fungal symbiosis from mutualism to parasitism: who controls the outcome, host or invader? </w:t>
      </w:r>
      <w:r w:rsidRPr="00F72138">
        <w:rPr>
          <w:rFonts w:cs="Arabic Transparent"/>
          <w:i/>
          <w:iCs/>
          <w:sz w:val="28"/>
          <w:szCs w:val="28"/>
          <w:lang w:bidi="ar-JO"/>
        </w:rPr>
        <w:t xml:space="preserve">New </w:t>
      </w:r>
      <w:proofErr w:type="spellStart"/>
      <w:r w:rsidRPr="00F72138">
        <w:rPr>
          <w:rFonts w:cs="Arabic Transparent"/>
          <w:i/>
          <w:iCs/>
          <w:sz w:val="28"/>
          <w:szCs w:val="28"/>
          <w:lang w:bidi="ar-JO"/>
        </w:rPr>
        <w:t>Phytologist</w:t>
      </w:r>
      <w:proofErr w:type="spellEnd"/>
      <w:r w:rsidRPr="00F72138">
        <w:rPr>
          <w:rFonts w:cs="Arabic Transparent"/>
          <w:sz w:val="28"/>
          <w:szCs w:val="28"/>
          <w:lang w:bidi="ar-JO"/>
        </w:rPr>
        <w:t>. 151:705–716.</w:t>
      </w:r>
    </w:p>
    <w:p w:rsidR="00F72138" w:rsidRPr="00F72138" w:rsidRDefault="00F72138" w:rsidP="00F72138">
      <w:pPr>
        <w:jc w:val="both"/>
        <w:rPr>
          <w:rFonts w:cs="Arabic Transparent"/>
          <w:sz w:val="28"/>
          <w:szCs w:val="28"/>
          <w:lang w:bidi="ar-JO"/>
        </w:rPr>
      </w:pPr>
      <w:r w:rsidRPr="00F72138">
        <w:rPr>
          <w:rFonts w:cs="Arabic Transparent"/>
          <w:sz w:val="28"/>
          <w:szCs w:val="28"/>
          <w:lang w:bidi="ar-JO"/>
        </w:rPr>
        <w:t>16-Rossman, A.Y., and M.E. Palm</w:t>
      </w:r>
      <w:r w:rsidRPr="00F72138">
        <w:rPr>
          <w:rFonts w:ascii="Cambria Math" w:hAnsi="Cambria Math" w:cs="Cambria Math"/>
          <w:sz w:val="28"/>
          <w:szCs w:val="28"/>
          <w:lang w:bidi="ar-JO"/>
        </w:rPr>
        <w:t>‐</w:t>
      </w:r>
      <w:r w:rsidRPr="00F72138">
        <w:rPr>
          <w:rFonts w:cs="Arabic Transparent"/>
          <w:sz w:val="28"/>
          <w:szCs w:val="28"/>
          <w:lang w:bidi="ar-JO"/>
        </w:rPr>
        <w:t xml:space="preserve">Hernandez. 2008. </w:t>
      </w:r>
      <w:proofErr w:type="spellStart"/>
      <w:r w:rsidRPr="00F72138">
        <w:rPr>
          <w:rFonts w:cs="Arabic Transparent"/>
          <w:sz w:val="28"/>
          <w:szCs w:val="28"/>
          <w:lang w:bidi="ar-JO"/>
        </w:rPr>
        <w:t>Systematics</w:t>
      </w:r>
      <w:proofErr w:type="spellEnd"/>
      <w:r w:rsidRPr="00F72138">
        <w:rPr>
          <w:rFonts w:cs="Arabic Transparent"/>
          <w:sz w:val="28"/>
          <w:szCs w:val="28"/>
          <w:lang w:bidi="ar-JO"/>
        </w:rPr>
        <w:t xml:space="preserve"> of Plant Pathogenic Fungi: Why It Matters. </w:t>
      </w:r>
      <w:r w:rsidRPr="00F72138">
        <w:rPr>
          <w:rFonts w:cs="Arabic Transparent"/>
          <w:i/>
          <w:iCs/>
          <w:sz w:val="28"/>
          <w:szCs w:val="28"/>
          <w:lang w:bidi="ar-JO"/>
        </w:rPr>
        <w:t>Plant Disease</w:t>
      </w:r>
      <w:r w:rsidRPr="00F72138">
        <w:rPr>
          <w:rFonts w:cs="Arabic Transparent"/>
          <w:sz w:val="28"/>
          <w:szCs w:val="28"/>
          <w:lang w:bidi="ar-JO"/>
        </w:rPr>
        <w:t>. 92:1376–1386.</w:t>
      </w:r>
    </w:p>
    <w:p w:rsidR="00F72138" w:rsidRPr="00F72138" w:rsidRDefault="00F72138" w:rsidP="00F72138">
      <w:pPr>
        <w:jc w:val="both"/>
        <w:rPr>
          <w:rFonts w:cs="Arabic Transparent"/>
          <w:i/>
          <w:iCs/>
          <w:sz w:val="28"/>
          <w:szCs w:val="28"/>
          <w:rtl/>
          <w:lang w:bidi="ar-JO"/>
        </w:rPr>
      </w:pPr>
      <w:r w:rsidRPr="00F72138">
        <w:rPr>
          <w:rFonts w:cs="Arabic Transparent"/>
          <w:sz w:val="28"/>
          <w:szCs w:val="28"/>
          <w:lang w:bidi="ar-JO"/>
        </w:rPr>
        <w:t xml:space="preserve">17- </w:t>
      </w:r>
      <w:proofErr w:type="spellStart"/>
      <w:r w:rsidRPr="00F72138">
        <w:rPr>
          <w:rFonts w:cs="Arabic Transparent"/>
          <w:sz w:val="28"/>
          <w:szCs w:val="28"/>
          <w:lang w:bidi="ar-JO"/>
        </w:rPr>
        <w:t>Thomma</w:t>
      </w:r>
      <w:proofErr w:type="spellEnd"/>
      <w:r w:rsidRPr="00F72138">
        <w:rPr>
          <w:rFonts w:cs="Arabic Transparent"/>
          <w:sz w:val="28"/>
          <w:szCs w:val="28"/>
          <w:lang w:bidi="ar-JO"/>
        </w:rPr>
        <w:t xml:space="preserve">, B.P.H.J. 2003. </w:t>
      </w:r>
      <w:proofErr w:type="spellStart"/>
      <w:r w:rsidRPr="00F72138">
        <w:rPr>
          <w:rFonts w:cs="Arabic Transparent"/>
          <w:i/>
          <w:iCs/>
          <w:sz w:val="28"/>
          <w:szCs w:val="28"/>
          <w:lang w:bidi="ar-JO"/>
        </w:rPr>
        <w:t>Alternaria</w:t>
      </w:r>
      <w:proofErr w:type="spellEnd"/>
      <w:r w:rsidRPr="00F72138">
        <w:rPr>
          <w:rFonts w:cs="Arabic Transparent"/>
          <w:i/>
          <w:iCs/>
          <w:sz w:val="28"/>
          <w:szCs w:val="28"/>
          <w:lang w:bidi="ar-JO"/>
        </w:rPr>
        <w:t xml:space="preserve"> </w:t>
      </w:r>
      <w:r w:rsidRPr="00F72138">
        <w:rPr>
          <w:rFonts w:cs="Arabic Transparent"/>
          <w:sz w:val="28"/>
          <w:szCs w:val="28"/>
          <w:lang w:bidi="ar-JO"/>
        </w:rPr>
        <w:t xml:space="preserve">spp.: from general saprophyte to specific parasite. </w:t>
      </w:r>
      <w:r w:rsidRPr="00F72138">
        <w:rPr>
          <w:rFonts w:cs="Arabic Transparent"/>
          <w:i/>
          <w:iCs/>
          <w:sz w:val="28"/>
          <w:szCs w:val="28"/>
          <w:lang w:bidi="ar-JO"/>
        </w:rPr>
        <w:t>Molecular Plant Pathology</w:t>
      </w:r>
      <w:r w:rsidRPr="00F72138">
        <w:rPr>
          <w:rFonts w:cs="Arabic Transparent"/>
          <w:sz w:val="28"/>
          <w:szCs w:val="28"/>
          <w:lang w:bidi="ar-JO"/>
        </w:rPr>
        <w:t>. 4:225–236.</w:t>
      </w:r>
    </w:p>
    <w:p w:rsidR="00F72138" w:rsidRPr="00F72138" w:rsidRDefault="00F72138" w:rsidP="00F72138">
      <w:pPr>
        <w:rPr>
          <w:sz w:val="28"/>
          <w:szCs w:val="28"/>
        </w:rPr>
      </w:pPr>
    </w:p>
    <w:p w:rsidR="00F72138" w:rsidRPr="009B5B55" w:rsidRDefault="00F72138" w:rsidP="00F72138">
      <w:pPr>
        <w:tabs>
          <w:tab w:val="right" w:pos="6840"/>
        </w:tabs>
        <w:ind w:left="360"/>
        <w:jc w:val="both"/>
        <w:rPr>
          <w:rFonts w:asciiTheme="majorBidi" w:hAnsiTheme="majorBidi" w:cstheme="majorBidi"/>
          <w:b/>
          <w:bCs/>
          <w:sz w:val="28"/>
          <w:szCs w:val="28"/>
          <w:u w:val="single"/>
        </w:rPr>
      </w:pPr>
      <w:r w:rsidRPr="009B5B55">
        <w:rPr>
          <w:rFonts w:asciiTheme="majorBidi" w:hAnsiTheme="majorBidi" w:cstheme="majorBidi"/>
          <w:b/>
          <w:bCs/>
          <w:sz w:val="28"/>
          <w:szCs w:val="28"/>
          <w:u w:val="single"/>
          <w:lang w:bidi="ar-JO"/>
        </w:rPr>
        <w:lastRenderedPageBreak/>
        <w:t xml:space="preserve">Intended </w:t>
      </w:r>
      <w:r w:rsidRPr="009B5B55">
        <w:rPr>
          <w:rFonts w:asciiTheme="majorBidi" w:hAnsiTheme="majorBidi" w:cstheme="majorBidi"/>
          <w:b/>
          <w:bCs/>
          <w:sz w:val="28"/>
          <w:szCs w:val="28"/>
          <w:u w:val="single"/>
        </w:rPr>
        <w:t xml:space="preserve">Grading Scale (Optional)  </w:t>
      </w:r>
    </w:p>
    <w:p w:rsidR="00F72138" w:rsidRPr="009B5B55" w:rsidRDefault="00F72138" w:rsidP="00F72138">
      <w:pPr>
        <w:rPr>
          <w:rFonts w:asciiTheme="majorBidi" w:hAnsiTheme="majorBidi" w:cstheme="majorBidi"/>
        </w:rPr>
      </w:pPr>
    </w:p>
    <w:p w:rsidR="00F72138" w:rsidRPr="009B5B55" w:rsidRDefault="00F72138" w:rsidP="00F72138">
      <w:pPr>
        <w:rPr>
          <w:rFonts w:asciiTheme="majorBidi" w:hAnsiTheme="majorBidi" w:cstheme="majorBidi"/>
        </w:rPr>
      </w:pPr>
      <w:r w:rsidRPr="009B5B55">
        <w:rPr>
          <w:rFonts w:asciiTheme="majorBidi" w:hAnsiTheme="majorBidi" w:cstheme="majorBidi"/>
        </w:rPr>
        <w:t>0-39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F</w:t>
      </w:r>
    </w:p>
    <w:p w:rsidR="00F72138" w:rsidRPr="009B5B55" w:rsidRDefault="00F72138" w:rsidP="00F72138">
      <w:pPr>
        <w:rPr>
          <w:rFonts w:asciiTheme="majorBidi" w:hAnsiTheme="majorBidi" w:cstheme="majorBidi"/>
        </w:rPr>
      </w:pPr>
      <w:r w:rsidRPr="009B5B55">
        <w:rPr>
          <w:rFonts w:asciiTheme="majorBidi" w:hAnsiTheme="majorBidi" w:cstheme="majorBidi"/>
          <w:rtl/>
        </w:rPr>
        <w:t>40</w:t>
      </w:r>
      <w:r w:rsidRPr="009B5B55">
        <w:rPr>
          <w:rFonts w:asciiTheme="majorBidi" w:hAnsiTheme="majorBidi" w:cstheme="majorBidi"/>
        </w:rPr>
        <w:t>-4</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r w:rsidRPr="009B5B55">
        <w:rPr>
          <w:rFonts w:asciiTheme="majorBidi" w:hAnsiTheme="majorBidi" w:cstheme="majorBidi"/>
          <w:vertAlign w:val="superscript"/>
        </w:rPr>
        <w:t>-</w:t>
      </w:r>
    </w:p>
    <w:p w:rsidR="00F72138" w:rsidRPr="009B5B55" w:rsidRDefault="00F72138" w:rsidP="00F72138">
      <w:pPr>
        <w:rPr>
          <w:rFonts w:asciiTheme="majorBidi" w:hAnsiTheme="majorBidi" w:cstheme="majorBidi"/>
        </w:rPr>
      </w:pPr>
      <w:r w:rsidRPr="009B5B55">
        <w:rPr>
          <w:rFonts w:asciiTheme="majorBidi" w:hAnsiTheme="majorBidi" w:cstheme="majorBidi"/>
          <w:rtl/>
        </w:rPr>
        <w:t>50</w:t>
      </w:r>
      <w:r w:rsidRPr="009B5B55">
        <w:rPr>
          <w:rFonts w:asciiTheme="majorBidi" w:hAnsiTheme="majorBidi" w:cstheme="majorBidi"/>
        </w:rPr>
        <w:t>-</w:t>
      </w:r>
      <w:r w:rsidRPr="009B5B55">
        <w:rPr>
          <w:rFonts w:asciiTheme="majorBidi" w:hAnsiTheme="majorBidi" w:cstheme="majorBidi"/>
          <w:rtl/>
        </w:rPr>
        <w:t>54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F72138" w:rsidRPr="009B5B55" w:rsidRDefault="00F72138" w:rsidP="00F72138">
      <w:pPr>
        <w:rPr>
          <w:rFonts w:asciiTheme="majorBidi" w:hAnsiTheme="majorBidi" w:cstheme="majorBidi"/>
        </w:rPr>
      </w:pPr>
      <w:r w:rsidRPr="009B5B55">
        <w:rPr>
          <w:rFonts w:asciiTheme="majorBidi" w:hAnsiTheme="majorBidi" w:cstheme="majorBidi"/>
          <w:rtl/>
        </w:rPr>
        <w:t>55</w:t>
      </w:r>
      <w:r w:rsidRPr="009B5B55">
        <w:rPr>
          <w:rFonts w:asciiTheme="majorBidi" w:hAnsiTheme="majorBidi" w:cstheme="majorBidi"/>
        </w:rPr>
        <w:t>-</w:t>
      </w:r>
      <w:r w:rsidRPr="009B5B55">
        <w:rPr>
          <w:rFonts w:asciiTheme="majorBidi" w:hAnsiTheme="majorBidi" w:cstheme="majorBidi"/>
          <w:rtl/>
        </w:rPr>
        <w:t>59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F72138" w:rsidRPr="009B5B55" w:rsidRDefault="00F72138" w:rsidP="00F72138">
      <w:pPr>
        <w:rPr>
          <w:rFonts w:asciiTheme="majorBidi" w:hAnsiTheme="majorBidi" w:cstheme="majorBidi"/>
          <w:vertAlign w:val="superscript"/>
        </w:rPr>
      </w:pPr>
      <w:r w:rsidRPr="009B5B55">
        <w:rPr>
          <w:rFonts w:asciiTheme="majorBidi" w:hAnsiTheme="majorBidi" w:cstheme="majorBidi"/>
          <w:rtl/>
        </w:rPr>
        <w:t>60</w:t>
      </w:r>
      <w:r w:rsidRPr="009B5B55">
        <w:rPr>
          <w:rFonts w:asciiTheme="majorBidi" w:hAnsiTheme="majorBidi" w:cstheme="majorBidi"/>
        </w:rPr>
        <w:t>-6</w:t>
      </w:r>
      <w:r w:rsidRPr="009B5B55">
        <w:rPr>
          <w:rFonts w:asciiTheme="majorBidi" w:hAnsiTheme="majorBidi" w:cstheme="majorBidi"/>
          <w:rtl/>
        </w:rPr>
        <w:t>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r w:rsidRPr="009B5B55">
        <w:rPr>
          <w:rFonts w:asciiTheme="majorBidi" w:hAnsiTheme="majorBidi" w:cstheme="majorBidi"/>
          <w:vertAlign w:val="superscript"/>
        </w:rPr>
        <w:t>-</w:t>
      </w:r>
    </w:p>
    <w:p w:rsidR="00F72138" w:rsidRPr="009B5B55" w:rsidRDefault="00F72138" w:rsidP="00F72138">
      <w:pPr>
        <w:rPr>
          <w:rFonts w:asciiTheme="majorBidi" w:hAnsiTheme="majorBidi" w:cstheme="majorBidi"/>
        </w:rPr>
      </w:pPr>
      <w:r w:rsidRPr="009B5B55">
        <w:rPr>
          <w:rFonts w:asciiTheme="majorBidi" w:hAnsiTheme="majorBidi" w:cstheme="majorBidi"/>
        </w:rPr>
        <w:t>6</w:t>
      </w:r>
      <w:r w:rsidRPr="009B5B55">
        <w:rPr>
          <w:rFonts w:asciiTheme="majorBidi" w:hAnsiTheme="majorBidi" w:cstheme="majorBidi"/>
          <w:rtl/>
        </w:rPr>
        <w:t>5</w:t>
      </w:r>
      <w:r w:rsidRPr="009B5B55">
        <w:rPr>
          <w:rFonts w:asciiTheme="majorBidi" w:hAnsiTheme="majorBidi" w:cstheme="majorBidi"/>
        </w:rPr>
        <w:t>-6</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F72138" w:rsidRPr="009B5B55" w:rsidRDefault="00F72138" w:rsidP="00F72138">
      <w:pPr>
        <w:rPr>
          <w:rFonts w:asciiTheme="majorBidi" w:hAnsiTheme="majorBidi" w:cstheme="majorBidi"/>
        </w:rPr>
      </w:pPr>
      <w:r w:rsidRPr="009B5B55">
        <w:rPr>
          <w:rFonts w:asciiTheme="majorBidi" w:hAnsiTheme="majorBidi" w:cstheme="majorBidi"/>
          <w:rtl/>
        </w:rPr>
        <w:t>70</w:t>
      </w:r>
      <w:r w:rsidRPr="009B5B55">
        <w:rPr>
          <w:rFonts w:asciiTheme="majorBidi" w:hAnsiTheme="majorBidi" w:cstheme="majorBidi"/>
        </w:rPr>
        <w:t>-73</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F72138" w:rsidRPr="009B5B55" w:rsidRDefault="00F72138" w:rsidP="00F72138">
      <w:pPr>
        <w:rPr>
          <w:rFonts w:asciiTheme="majorBidi" w:hAnsiTheme="majorBidi" w:cstheme="majorBidi"/>
        </w:rPr>
      </w:pPr>
      <w:r w:rsidRPr="009B5B55">
        <w:rPr>
          <w:rFonts w:asciiTheme="majorBidi" w:hAnsiTheme="majorBidi" w:cstheme="majorBidi"/>
        </w:rPr>
        <w:t>74-76</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r w:rsidRPr="009B5B55">
        <w:rPr>
          <w:rFonts w:asciiTheme="majorBidi" w:hAnsiTheme="majorBidi" w:cstheme="majorBidi"/>
          <w:vertAlign w:val="superscript"/>
        </w:rPr>
        <w:t>-</w:t>
      </w:r>
    </w:p>
    <w:p w:rsidR="00F72138" w:rsidRPr="009B5B55" w:rsidRDefault="00F72138" w:rsidP="00F72138">
      <w:pPr>
        <w:rPr>
          <w:rFonts w:asciiTheme="majorBidi" w:hAnsiTheme="majorBidi" w:cstheme="majorBidi"/>
        </w:rPr>
      </w:pPr>
      <w:r w:rsidRPr="009B5B55">
        <w:rPr>
          <w:rFonts w:asciiTheme="majorBidi" w:hAnsiTheme="majorBidi" w:cstheme="majorBidi"/>
        </w:rPr>
        <w:t>77-80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F72138" w:rsidRPr="009B5B55" w:rsidRDefault="00F72138" w:rsidP="00F72138">
      <w:pPr>
        <w:rPr>
          <w:rFonts w:asciiTheme="majorBidi" w:hAnsiTheme="majorBidi" w:cstheme="majorBidi"/>
        </w:rPr>
      </w:pPr>
      <w:r w:rsidRPr="009B5B55">
        <w:rPr>
          <w:rFonts w:asciiTheme="majorBidi" w:hAnsiTheme="majorBidi" w:cstheme="majorBidi"/>
        </w:rPr>
        <w:t>81-84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F72138" w:rsidRPr="009B5B55" w:rsidRDefault="00F72138" w:rsidP="00F72138">
      <w:pPr>
        <w:rPr>
          <w:rFonts w:asciiTheme="majorBidi" w:hAnsiTheme="majorBidi" w:cstheme="majorBidi"/>
        </w:rPr>
      </w:pPr>
      <w:r w:rsidRPr="009B5B55">
        <w:rPr>
          <w:rFonts w:asciiTheme="majorBidi" w:hAnsiTheme="majorBidi" w:cstheme="majorBidi"/>
        </w:rPr>
        <w:t>85-89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r w:rsidRPr="009B5B55">
        <w:rPr>
          <w:rFonts w:asciiTheme="majorBidi" w:hAnsiTheme="majorBidi" w:cstheme="majorBidi"/>
          <w:vertAlign w:val="superscript"/>
        </w:rPr>
        <w:t>-</w:t>
      </w:r>
    </w:p>
    <w:p w:rsidR="00F72138" w:rsidRPr="009B5B55" w:rsidRDefault="00F72138" w:rsidP="00F72138">
      <w:pPr>
        <w:rPr>
          <w:rFonts w:asciiTheme="majorBidi" w:hAnsiTheme="majorBidi" w:cstheme="majorBidi"/>
        </w:rPr>
      </w:pPr>
      <w:r w:rsidRPr="009B5B55">
        <w:rPr>
          <w:rFonts w:asciiTheme="majorBidi" w:hAnsiTheme="majorBidi" w:cstheme="majorBidi"/>
        </w:rPr>
        <w:t>90-100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p>
    <w:p w:rsidR="00F72138" w:rsidRPr="009B5B55" w:rsidRDefault="00F72138" w:rsidP="00F72138">
      <w:pPr>
        <w:rPr>
          <w:rFonts w:asciiTheme="majorBidi" w:hAnsiTheme="majorBidi" w:cstheme="majorBidi"/>
          <w:b/>
          <w:bCs/>
          <w:sz w:val="28"/>
          <w:szCs w:val="28"/>
        </w:rPr>
      </w:pPr>
    </w:p>
    <w:p w:rsidR="00F72138" w:rsidRPr="009B5B55" w:rsidRDefault="00F72138" w:rsidP="00F72138">
      <w:pPr>
        <w:rPr>
          <w:rFonts w:asciiTheme="majorBidi" w:hAnsiTheme="majorBidi" w:cstheme="majorBidi"/>
          <w:b/>
          <w:bCs/>
          <w:sz w:val="28"/>
          <w:szCs w:val="28"/>
        </w:rPr>
      </w:pPr>
    </w:p>
    <w:p w:rsidR="00F72138" w:rsidRPr="009B5B55" w:rsidRDefault="00F72138" w:rsidP="00F72138">
      <w:pPr>
        <w:rPr>
          <w:rFonts w:asciiTheme="majorBidi" w:hAnsiTheme="majorBidi" w:cstheme="majorBidi"/>
          <w:b/>
          <w:bCs/>
          <w:sz w:val="28"/>
          <w:szCs w:val="28"/>
        </w:rPr>
      </w:pPr>
    </w:p>
    <w:p w:rsidR="00F72138" w:rsidRPr="009B5B55" w:rsidRDefault="00F72138" w:rsidP="00F72138">
      <w:pPr>
        <w:rPr>
          <w:rFonts w:asciiTheme="majorBidi" w:hAnsiTheme="majorBidi" w:cstheme="majorBidi"/>
          <w:b/>
          <w:bCs/>
          <w:sz w:val="28"/>
          <w:szCs w:val="28"/>
        </w:rPr>
      </w:pPr>
    </w:p>
    <w:p w:rsidR="00F72138" w:rsidRPr="009B5B55" w:rsidRDefault="00F72138" w:rsidP="00F72138">
      <w:pPr>
        <w:rPr>
          <w:rFonts w:asciiTheme="majorBidi" w:hAnsiTheme="majorBidi" w:cstheme="majorBidi"/>
          <w:b/>
          <w:bCs/>
          <w:sz w:val="28"/>
          <w:szCs w:val="28"/>
          <w:u w:val="single"/>
          <w:rtl/>
          <w:lang w:bidi="ar-JO"/>
        </w:rPr>
      </w:pPr>
      <w:r w:rsidRPr="009B5B55">
        <w:rPr>
          <w:rFonts w:asciiTheme="majorBidi" w:hAnsiTheme="majorBidi" w:cstheme="majorBidi"/>
          <w:b/>
          <w:sz w:val="28"/>
          <w:szCs w:val="28"/>
          <w:u w:val="single"/>
          <w:lang w:bidi="ar-JO"/>
        </w:rPr>
        <w:t>Notes</w:t>
      </w:r>
      <w:r w:rsidRPr="009B5B55">
        <w:rPr>
          <w:rFonts w:asciiTheme="majorBidi" w:hAnsiTheme="majorBidi" w:cstheme="majorBidi"/>
          <w:b/>
          <w:bCs/>
          <w:sz w:val="28"/>
          <w:szCs w:val="28"/>
          <w:u w:val="single"/>
          <w:lang w:bidi="ar-JO"/>
        </w:rPr>
        <w:t xml:space="preserve">: </w:t>
      </w:r>
    </w:p>
    <w:p w:rsidR="00F72138" w:rsidRPr="009B5B55" w:rsidRDefault="00F72138" w:rsidP="00F72138">
      <w:pPr>
        <w:rPr>
          <w:rFonts w:asciiTheme="majorBidi" w:hAnsiTheme="majorBidi" w:cstheme="majorBidi"/>
          <w:sz w:val="20"/>
          <w:szCs w:val="20"/>
          <w:lang w:bidi="ar-JO"/>
        </w:rPr>
      </w:pPr>
    </w:p>
    <w:p w:rsidR="00F72138" w:rsidRPr="009B5B55" w:rsidRDefault="00F72138" w:rsidP="00F72138">
      <w:pPr>
        <w:pStyle w:val="BodyText"/>
        <w:numPr>
          <w:ilvl w:val="0"/>
          <w:numId w:val="2"/>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9B5B55">
        <w:rPr>
          <w:rFonts w:asciiTheme="majorBidi" w:hAnsiTheme="majorBidi" w:cstheme="majorBidi"/>
          <w:sz w:val="24"/>
          <w:szCs w:val="24"/>
          <w:rtl/>
          <w:lang w:bidi="ar-JO"/>
        </w:rPr>
        <w:t xml:space="preserve"> </w:t>
      </w:r>
      <w:r w:rsidRPr="009B5B55">
        <w:rPr>
          <w:rFonts w:asciiTheme="majorBidi" w:hAnsiTheme="majorBidi" w:cstheme="majorBidi"/>
          <w:sz w:val="24"/>
          <w:szCs w:val="24"/>
        </w:rPr>
        <w:t xml:space="preserve">For final complaints, there will be a committee to review grading the final exam. </w:t>
      </w:r>
    </w:p>
    <w:p w:rsidR="00F72138" w:rsidRPr="009B5B55" w:rsidRDefault="00F72138" w:rsidP="00F72138">
      <w:pPr>
        <w:pStyle w:val="BodyText"/>
        <w:numPr>
          <w:ilvl w:val="0"/>
          <w:numId w:val="2"/>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lang w:bidi="ar-JO"/>
        </w:rPr>
        <w:t>For more details on University regulations please visit:</w:t>
      </w:r>
    </w:p>
    <w:p w:rsidR="00F72138" w:rsidRPr="009B5B55" w:rsidRDefault="00F72138" w:rsidP="00F72138">
      <w:pPr>
        <w:pStyle w:val="BodyText"/>
        <w:ind w:left="360"/>
        <w:rPr>
          <w:rFonts w:asciiTheme="majorBidi" w:hAnsiTheme="majorBidi" w:cstheme="majorBidi"/>
          <w:sz w:val="24"/>
          <w:szCs w:val="24"/>
        </w:rPr>
      </w:pPr>
      <w:r w:rsidRPr="009B5B55">
        <w:rPr>
          <w:rFonts w:asciiTheme="majorBidi" w:hAnsiTheme="majorBidi" w:cstheme="majorBidi"/>
          <w:sz w:val="24"/>
          <w:szCs w:val="24"/>
          <w:lang w:bidi="ar-JO"/>
        </w:rPr>
        <w:t xml:space="preserve"> </w:t>
      </w:r>
      <w:hyperlink r:id="rId5" w:history="1">
        <w:r w:rsidRPr="009B5B55">
          <w:rPr>
            <w:rStyle w:val="Hyperlink"/>
            <w:rFonts w:asciiTheme="majorBidi" w:hAnsiTheme="majorBidi" w:cstheme="majorBidi"/>
            <w:sz w:val="24"/>
            <w:szCs w:val="24"/>
            <w:lang w:bidi="ar-JO"/>
          </w:rPr>
          <w:t>http://www.ju.edu.jo/rules/index.htm</w:t>
        </w:r>
      </w:hyperlink>
    </w:p>
    <w:p w:rsidR="00F72138" w:rsidRPr="009B5B55" w:rsidRDefault="00F72138" w:rsidP="00F72138">
      <w:pPr>
        <w:pStyle w:val="BodyText"/>
        <w:ind w:left="360"/>
        <w:rPr>
          <w:rFonts w:asciiTheme="majorBidi" w:hAnsiTheme="majorBidi" w:cstheme="majorBidi"/>
          <w:sz w:val="24"/>
          <w:szCs w:val="24"/>
        </w:rPr>
      </w:pPr>
    </w:p>
    <w:p w:rsidR="00F72138" w:rsidRPr="009B5B55" w:rsidRDefault="00F72138" w:rsidP="00F72138">
      <w:pPr>
        <w:tabs>
          <w:tab w:val="right" w:pos="6840"/>
        </w:tabs>
        <w:ind w:left="360" w:right="26"/>
        <w:jc w:val="both"/>
        <w:rPr>
          <w:rFonts w:asciiTheme="majorBidi" w:hAnsiTheme="majorBidi" w:cstheme="majorBidi"/>
          <w:snapToGrid w:val="0"/>
          <w:lang w:eastAsia="en-AU"/>
        </w:rPr>
      </w:pPr>
    </w:p>
    <w:p w:rsidR="00F72138" w:rsidRPr="00F72138" w:rsidRDefault="00F72138" w:rsidP="00F72138">
      <w:pPr>
        <w:bidi/>
        <w:jc w:val="both"/>
        <w:rPr>
          <w:sz w:val="28"/>
          <w:szCs w:val="28"/>
          <w:rtl/>
          <w:lang w:bidi="ar-JO"/>
        </w:rPr>
      </w:pPr>
    </w:p>
    <w:p w:rsidR="00F72138" w:rsidRPr="00F72138" w:rsidRDefault="00F72138" w:rsidP="00F72138"/>
    <w:p w:rsidR="00F72138" w:rsidRPr="00F72138" w:rsidRDefault="00F72138" w:rsidP="00F72138"/>
    <w:p w:rsidR="001965C5" w:rsidRPr="00F72138" w:rsidRDefault="001965C5"/>
    <w:sectPr w:rsidR="001965C5" w:rsidRPr="00F72138" w:rsidSect="001965C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312D"/>
    <w:multiLevelType w:val="hybridMultilevel"/>
    <w:tmpl w:val="C45C86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2138"/>
    <w:rsid w:val="001965C5"/>
    <w:rsid w:val="00F721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721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2138"/>
    <w:rPr>
      <w:rFonts w:ascii="Arial" w:eastAsia="Times New Roman" w:hAnsi="Arial" w:cs="Arial"/>
      <w:b/>
      <w:bCs/>
      <w:kern w:val="32"/>
      <w:sz w:val="32"/>
      <w:szCs w:val="32"/>
    </w:rPr>
  </w:style>
  <w:style w:type="character" w:styleId="Hyperlink">
    <w:name w:val="Hyperlink"/>
    <w:basedOn w:val="DefaultParagraphFont"/>
    <w:uiPriority w:val="99"/>
    <w:rsid w:val="00F72138"/>
    <w:rPr>
      <w:rFonts w:cs="Times New Roman"/>
      <w:color w:val="0000FF"/>
      <w:u w:val="single"/>
    </w:rPr>
  </w:style>
  <w:style w:type="paragraph" w:styleId="BodyText">
    <w:name w:val="Body Text"/>
    <w:basedOn w:val="Normal"/>
    <w:link w:val="BodyTextChar"/>
    <w:uiPriority w:val="99"/>
    <w:rsid w:val="00F72138"/>
    <w:pPr>
      <w:jc w:val="lowKashida"/>
    </w:pPr>
    <w:rPr>
      <w:rFonts w:cs="Traditional Arabic"/>
      <w:sz w:val="28"/>
      <w:szCs w:val="33"/>
    </w:rPr>
  </w:style>
  <w:style w:type="character" w:customStyle="1" w:styleId="BodyTextChar">
    <w:name w:val="Body Text Char"/>
    <w:basedOn w:val="DefaultParagraphFont"/>
    <w:link w:val="BodyText"/>
    <w:uiPriority w:val="99"/>
    <w:rsid w:val="00F72138"/>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du.jo/rules/index.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68540-FBDA-4A03-B2AF-B5ACACB0E5B5}"/>
</file>

<file path=customXml/itemProps2.xml><?xml version="1.0" encoding="utf-8"?>
<ds:datastoreItem xmlns:ds="http://schemas.openxmlformats.org/officeDocument/2006/customXml" ds:itemID="{8C245ABE-A1C2-4CEA-84CB-A20E77981F9E}"/>
</file>

<file path=customXml/itemProps3.xml><?xml version="1.0" encoding="utf-8"?>
<ds:datastoreItem xmlns:ds="http://schemas.openxmlformats.org/officeDocument/2006/customXml" ds:itemID="{FE3135F8-B1EE-4CB6-95A7-E64CDDF653AB}"/>
</file>

<file path=docProps/app.xml><?xml version="1.0" encoding="utf-8"?>
<Properties xmlns="http://schemas.openxmlformats.org/officeDocument/2006/extended-properties" xmlns:vt="http://schemas.openxmlformats.org/officeDocument/2006/docPropsVTypes">
  <Template>Normal</Template>
  <TotalTime>2</TotalTime>
  <Pages>6</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2</cp:revision>
  <dcterms:created xsi:type="dcterms:W3CDTF">2014-06-23T09:19:00Z</dcterms:created>
  <dcterms:modified xsi:type="dcterms:W3CDTF">2014-06-23T09:21:00Z</dcterms:modified>
</cp:coreProperties>
</file>